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76" w:rsidRPr="00A26876" w:rsidRDefault="00A26876" w:rsidP="00A26876">
      <w:pPr>
        <w:spacing w:after="0"/>
        <w:ind w:firstLine="567"/>
        <w:jc w:val="both"/>
        <w:rPr>
          <w:rFonts w:ascii="Times New Roman" w:hAnsi="Times New Roman" w:cs="Times New Roman"/>
        </w:rPr>
      </w:pPr>
      <w:bookmarkStart w:id="0" w:name="_GoBack"/>
      <w:bookmarkEnd w:id="0"/>
      <w:r w:rsidRPr="00A26876">
        <w:rPr>
          <w:rFonts w:ascii="Times New Roman" w:hAnsi="Times New Roman" w:cs="Times New Roman"/>
        </w:rPr>
        <w:t>Научная статья</w:t>
      </w:r>
    </w:p>
    <w:p w:rsidR="00A26876" w:rsidRDefault="00A26876" w:rsidP="00A26876">
      <w:pPr>
        <w:spacing w:after="0"/>
        <w:ind w:firstLine="567"/>
        <w:jc w:val="both"/>
        <w:rPr>
          <w:rFonts w:ascii="Times New Roman" w:hAnsi="Times New Roman" w:cs="Times New Roman"/>
        </w:rPr>
      </w:pPr>
    </w:p>
    <w:p w:rsidR="00A26876" w:rsidRPr="00A26876" w:rsidRDefault="00A26876" w:rsidP="00A26876">
      <w:pPr>
        <w:spacing w:after="0"/>
        <w:ind w:firstLine="567"/>
        <w:jc w:val="both"/>
        <w:rPr>
          <w:rFonts w:ascii="Times New Roman" w:hAnsi="Times New Roman" w:cs="Times New Roman"/>
        </w:rPr>
      </w:pPr>
      <w:r w:rsidRPr="00A26876">
        <w:rPr>
          <w:rFonts w:ascii="Times New Roman" w:hAnsi="Times New Roman" w:cs="Times New Roman"/>
        </w:rPr>
        <w:t>УДК 930.2</w:t>
      </w:r>
    </w:p>
    <w:p w:rsidR="00A26876" w:rsidRPr="00A26876" w:rsidRDefault="00A26876" w:rsidP="00A26876">
      <w:pPr>
        <w:spacing w:after="0"/>
        <w:ind w:firstLine="567"/>
        <w:jc w:val="both"/>
        <w:rPr>
          <w:rFonts w:ascii="Times New Roman" w:hAnsi="Times New Roman" w:cs="Times New Roman"/>
        </w:rPr>
      </w:pPr>
      <w:r w:rsidRPr="00A26876">
        <w:rPr>
          <w:rFonts w:ascii="Times New Roman" w:hAnsi="Times New Roman" w:cs="Times New Roman"/>
        </w:rPr>
        <w:t>https://doi.org/10.23859/2587-8344-2021-5-3-8</w:t>
      </w:r>
    </w:p>
    <w:p w:rsidR="00A26876" w:rsidRPr="00A26876" w:rsidRDefault="00A26876" w:rsidP="00A26876">
      <w:pPr>
        <w:spacing w:after="0"/>
        <w:ind w:firstLine="567"/>
        <w:jc w:val="both"/>
        <w:rPr>
          <w:rFonts w:ascii="Times New Roman" w:hAnsi="Times New Roman" w:cs="Times New Roman"/>
        </w:rPr>
      </w:pPr>
    </w:p>
    <w:tbl>
      <w:tblPr>
        <w:tblW w:w="0" w:type="auto"/>
        <w:jc w:val="center"/>
        <w:tblLook w:val="04A0" w:firstRow="1" w:lastRow="0" w:firstColumn="1" w:lastColumn="0" w:noHBand="0" w:noVBand="1"/>
      </w:tblPr>
      <w:tblGrid>
        <w:gridCol w:w="6889"/>
        <w:gridCol w:w="2682"/>
      </w:tblGrid>
      <w:tr w:rsidR="00A26876" w:rsidRPr="00A26876" w:rsidTr="007C6F02">
        <w:trPr>
          <w:jc w:val="center"/>
        </w:trPr>
        <w:tc>
          <w:tcPr>
            <w:tcW w:w="6941" w:type="dxa"/>
          </w:tcPr>
          <w:p w:rsidR="00A26876" w:rsidRPr="001243A7" w:rsidRDefault="00A26876" w:rsidP="00A26876">
            <w:pPr>
              <w:spacing w:after="0"/>
              <w:ind w:firstLine="567"/>
              <w:jc w:val="right"/>
              <w:rPr>
                <w:rFonts w:ascii="Times New Roman" w:hAnsi="Times New Roman" w:cs="Times New Roman"/>
                <w:b/>
              </w:rPr>
            </w:pPr>
            <w:r w:rsidRPr="001243A7">
              <w:rPr>
                <w:rFonts w:ascii="Times New Roman" w:hAnsi="Times New Roman" w:cs="Times New Roman"/>
                <w:b/>
              </w:rPr>
              <w:t>Константин Ильич Шнейдер</w:t>
            </w:r>
          </w:p>
          <w:p w:rsidR="00A26876" w:rsidRPr="00A26876" w:rsidRDefault="00A26876" w:rsidP="00A26876">
            <w:pPr>
              <w:spacing w:after="0"/>
              <w:ind w:firstLine="567"/>
              <w:jc w:val="right"/>
              <w:rPr>
                <w:rFonts w:ascii="Times New Roman" w:hAnsi="Times New Roman" w:cs="Times New Roman"/>
              </w:rPr>
            </w:pPr>
            <w:r w:rsidRPr="00A26876">
              <w:rPr>
                <w:rFonts w:ascii="Times New Roman" w:hAnsi="Times New Roman" w:cs="Times New Roman"/>
              </w:rPr>
              <w:t xml:space="preserve">Пермский государственный национальный </w:t>
            </w:r>
          </w:p>
          <w:p w:rsidR="00A26876" w:rsidRPr="00A26876" w:rsidRDefault="00A26876" w:rsidP="00A26876">
            <w:pPr>
              <w:spacing w:after="0"/>
              <w:ind w:firstLine="567"/>
              <w:jc w:val="right"/>
              <w:rPr>
                <w:rFonts w:ascii="Times New Roman" w:hAnsi="Times New Roman" w:cs="Times New Roman"/>
              </w:rPr>
            </w:pPr>
            <w:r w:rsidRPr="00A26876">
              <w:rPr>
                <w:rFonts w:ascii="Times New Roman" w:hAnsi="Times New Roman" w:cs="Times New Roman"/>
              </w:rPr>
              <w:t>исследовательский университет</w:t>
            </w:r>
            <w:r w:rsidR="00B67353">
              <w:rPr>
                <w:rFonts w:ascii="Times New Roman" w:hAnsi="Times New Roman" w:cs="Times New Roman"/>
              </w:rPr>
              <w:t>,</w:t>
            </w:r>
          </w:p>
          <w:p w:rsidR="00A26876" w:rsidRPr="00A26876" w:rsidRDefault="00A26876" w:rsidP="00A26876">
            <w:pPr>
              <w:spacing w:after="0"/>
              <w:ind w:firstLine="567"/>
              <w:jc w:val="right"/>
              <w:rPr>
                <w:rFonts w:ascii="Times New Roman" w:hAnsi="Times New Roman" w:cs="Times New Roman"/>
              </w:rPr>
            </w:pPr>
            <w:r w:rsidRPr="00A26876">
              <w:rPr>
                <w:rFonts w:ascii="Times New Roman" w:hAnsi="Times New Roman" w:cs="Times New Roman"/>
              </w:rPr>
              <w:t>Пермь, Россия</w:t>
            </w:r>
            <w:r w:rsidR="00B67353">
              <w:rPr>
                <w:rFonts w:ascii="Times New Roman" w:hAnsi="Times New Roman" w:cs="Times New Roman"/>
              </w:rPr>
              <w:t>,</w:t>
            </w:r>
          </w:p>
          <w:p w:rsidR="00A26876" w:rsidRPr="00A26876" w:rsidRDefault="00F712DB" w:rsidP="00A26876">
            <w:pPr>
              <w:spacing w:after="0"/>
              <w:ind w:firstLine="567"/>
              <w:jc w:val="right"/>
              <w:rPr>
                <w:rFonts w:ascii="Times New Roman" w:hAnsi="Times New Roman" w:cs="Times New Roman"/>
              </w:rPr>
            </w:pPr>
            <w:hyperlink r:id="rId7" w:history="1">
              <w:r w:rsidR="00A26876" w:rsidRPr="00A26876">
                <w:rPr>
                  <w:rFonts w:ascii="Times New Roman" w:hAnsi="Times New Roman" w:cs="Times New Roman"/>
                </w:rPr>
                <w:t>kshneyder@yahoo.com</w:t>
              </w:r>
            </w:hyperlink>
            <w:r w:rsidR="00A26876" w:rsidRPr="00A26876">
              <w:rPr>
                <w:rFonts w:ascii="Times New Roman" w:hAnsi="Times New Roman" w:cs="Times New Roman"/>
              </w:rPr>
              <w:t>; https://orcid.org/0000-0003-1762-0815</w:t>
            </w:r>
          </w:p>
          <w:p w:rsidR="00A26876" w:rsidRPr="00A26876" w:rsidRDefault="00A26876" w:rsidP="00A26876">
            <w:pPr>
              <w:spacing w:after="0"/>
              <w:ind w:firstLine="567"/>
              <w:jc w:val="right"/>
              <w:rPr>
                <w:rFonts w:ascii="Times New Roman" w:hAnsi="Times New Roman" w:cs="Times New Roman"/>
              </w:rPr>
            </w:pPr>
          </w:p>
          <w:p w:rsidR="00A26876" w:rsidRPr="001243A7" w:rsidRDefault="00A26876" w:rsidP="00A26876">
            <w:pPr>
              <w:spacing w:after="0"/>
              <w:ind w:firstLine="567"/>
              <w:jc w:val="right"/>
              <w:rPr>
                <w:rFonts w:ascii="Times New Roman" w:hAnsi="Times New Roman" w:cs="Times New Roman"/>
                <w:b/>
                <w:lang w:val="en-US"/>
              </w:rPr>
            </w:pPr>
            <w:r w:rsidRPr="001243A7">
              <w:rPr>
                <w:rFonts w:ascii="Times New Roman" w:hAnsi="Times New Roman" w:cs="Times New Roman"/>
                <w:b/>
                <w:lang w:val="en-US"/>
              </w:rPr>
              <w:t>Konstantin I. Shneider</w:t>
            </w:r>
          </w:p>
          <w:p w:rsidR="00A26876" w:rsidRPr="00A26876" w:rsidRDefault="00A26876" w:rsidP="00A26876">
            <w:pPr>
              <w:spacing w:after="0"/>
              <w:ind w:firstLine="567"/>
              <w:jc w:val="right"/>
              <w:rPr>
                <w:rFonts w:ascii="Times New Roman" w:hAnsi="Times New Roman" w:cs="Times New Roman"/>
                <w:lang w:val="en-US"/>
              </w:rPr>
            </w:pPr>
            <w:r w:rsidRPr="00A26876">
              <w:rPr>
                <w:rFonts w:ascii="Times New Roman" w:hAnsi="Times New Roman" w:cs="Times New Roman"/>
                <w:lang w:val="en-US"/>
              </w:rPr>
              <w:t>Perm State University</w:t>
            </w:r>
            <w:r w:rsidR="00B67353" w:rsidRPr="00B67353">
              <w:rPr>
                <w:rFonts w:ascii="Times New Roman" w:hAnsi="Times New Roman" w:cs="Times New Roman"/>
                <w:lang w:val="en-US"/>
              </w:rPr>
              <w:t>,</w:t>
            </w:r>
            <w:r w:rsidRPr="00A26876">
              <w:rPr>
                <w:rFonts w:ascii="Times New Roman" w:hAnsi="Times New Roman" w:cs="Times New Roman"/>
                <w:lang w:val="en-US"/>
              </w:rPr>
              <w:t xml:space="preserve"> </w:t>
            </w:r>
          </w:p>
          <w:p w:rsidR="00A26876" w:rsidRPr="00B67353" w:rsidRDefault="00A26876" w:rsidP="00A26876">
            <w:pPr>
              <w:spacing w:after="0"/>
              <w:ind w:firstLine="567"/>
              <w:jc w:val="right"/>
              <w:rPr>
                <w:rFonts w:ascii="Times New Roman" w:hAnsi="Times New Roman" w:cs="Times New Roman"/>
                <w:lang w:val="en-US"/>
              </w:rPr>
            </w:pPr>
            <w:r w:rsidRPr="00A26876">
              <w:rPr>
                <w:rFonts w:ascii="Times New Roman" w:hAnsi="Times New Roman" w:cs="Times New Roman"/>
                <w:lang w:val="en-US"/>
              </w:rPr>
              <w:t>Perm, Russia</w:t>
            </w:r>
            <w:r w:rsidR="00B67353" w:rsidRPr="00B67353">
              <w:rPr>
                <w:rFonts w:ascii="Times New Roman" w:hAnsi="Times New Roman" w:cs="Times New Roman"/>
                <w:lang w:val="en-US"/>
              </w:rPr>
              <w:t>,</w:t>
            </w:r>
          </w:p>
          <w:p w:rsidR="00A26876" w:rsidRPr="00A26876" w:rsidRDefault="00A26876" w:rsidP="00A26876">
            <w:pPr>
              <w:spacing w:after="0"/>
              <w:ind w:firstLine="567"/>
              <w:jc w:val="right"/>
              <w:rPr>
                <w:rFonts w:ascii="Times New Roman" w:hAnsi="Times New Roman" w:cs="Times New Roman"/>
                <w:lang w:val="en-US"/>
              </w:rPr>
            </w:pPr>
            <w:r w:rsidRPr="00A26876">
              <w:rPr>
                <w:rFonts w:ascii="Times New Roman" w:hAnsi="Times New Roman" w:cs="Times New Roman"/>
                <w:lang w:val="en-US"/>
              </w:rPr>
              <w:t xml:space="preserve"> </w:t>
            </w:r>
            <w:hyperlink r:id="rId8" w:history="1">
              <w:r w:rsidRPr="00A26876">
                <w:rPr>
                  <w:rFonts w:ascii="Times New Roman" w:hAnsi="Times New Roman" w:cs="Times New Roman"/>
                  <w:lang w:val="en-US"/>
                </w:rPr>
                <w:t>kshneyder@yahoo.com</w:t>
              </w:r>
            </w:hyperlink>
            <w:r w:rsidRPr="00A26876">
              <w:rPr>
                <w:rFonts w:ascii="Times New Roman" w:hAnsi="Times New Roman" w:cs="Times New Roman"/>
                <w:lang w:val="en-US"/>
              </w:rPr>
              <w:t>; https://orcid.org/0000-0003-1762-0815</w:t>
            </w:r>
          </w:p>
          <w:p w:rsidR="00A26876" w:rsidRPr="00A26876" w:rsidRDefault="00A26876" w:rsidP="00A26876">
            <w:pPr>
              <w:spacing w:after="0"/>
              <w:ind w:firstLine="567"/>
              <w:jc w:val="right"/>
              <w:rPr>
                <w:rFonts w:ascii="Times New Roman" w:hAnsi="Times New Roman" w:cs="Times New Roman"/>
                <w:lang w:val="en-US"/>
              </w:rPr>
            </w:pPr>
          </w:p>
        </w:tc>
        <w:tc>
          <w:tcPr>
            <w:tcW w:w="2687" w:type="dxa"/>
            <w:vAlign w:val="center"/>
            <w:hideMark/>
          </w:tcPr>
          <w:p w:rsidR="00A26876" w:rsidRPr="00A26876" w:rsidRDefault="00A26876" w:rsidP="00A26876">
            <w:pPr>
              <w:spacing w:after="0"/>
              <w:ind w:firstLine="567"/>
              <w:jc w:val="both"/>
              <w:rPr>
                <w:rFonts w:ascii="Times New Roman" w:hAnsi="Times New Roman" w:cs="Times New Roman"/>
              </w:rPr>
            </w:pPr>
            <w:r w:rsidRPr="00A26876">
              <w:rPr>
                <w:rFonts w:ascii="Times New Roman" w:hAnsi="Times New Roman" w:cs="Times New Roman"/>
                <w:noProof/>
                <w:lang w:eastAsia="ru-RU"/>
              </w:rPr>
              <w:drawing>
                <wp:inline distT="0" distB="0" distL="0" distR="0" wp14:anchorId="06DE59CE" wp14:editId="1B27F8D9">
                  <wp:extent cx="1322794" cy="171941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8768" t="21725" r="10258"/>
                          <a:stretch>
                            <a:fillRect/>
                          </a:stretch>
                        </pic:blipFill>
                        <pic:spPr bwMode="auto">
                          <a:xfrm>
                            <a:off x="0" y="0"/>
                            <a:ext cx="1336682" cy="1737471"/>
                          </a:xfrm>
                          <a:prstGeom prst="rect">
                            <a:avLst/>
                          </a:prstGeom>
                          <a:noFill/>
                        </pic:spPr>
                      </pic:pic>
                    </a:graphicData>
                  </a:graphic>
                </wp:inline>
              </w:drawing>
            </w:r>
          </w:p>
          <w:p w:rsidR="00A26876" w:rsidRPr="00A26876" w:rsidRDefault="00A26876" w:rsidP="00A26876">
            <w:pPr>
              <w:spacing w:after="0"/>
              <w:ind w:firstLine="567"/>
              <w:jc w:val="both"/>
              <w:rPr>
                <w:rFonts w:ascii="Times New Roman" w:hAnsi="Times New Roman" w:cs="Times New Roman"/>
              </w:rPr>
            </w:pPr>
          </w:p>
        </w:tc>
      </w:tr>
      <w:tr w:rsidR="00A26876" w:rsidRPr="00A26876" w:rsidTr="007C6F02">
        <w:trPr>
          <w:jc w:val="center"/>
        </w:trPr>
        <w:tc>
          <w:tcPr>
            <w:tcW w:w="6941" w:type="dxa"/>
          </w:tcPr>
          <w:p w:rsidR="00A26876" w:rsidRPr="00A26876" w:rsidRDefault="00A26876" w:rsidP="00B67353">
            <w:pPr>
              <w:spacing w:after="0"/>
              <w:ind w:firstLine="179"/>
              <w:jc w:val="right"/>
              <w:rPr>
                <w:rFonts w:ascii="Times New Roman" w:hAnsi="Times New Roman" w:cs="Times New Roman"/>
              </w:rPr>
            </w:pPr>
            <w:r w:rsidRPr="001243A7">
              <w:rPr>
                <w:rFonts w:ascii="Times New Roman" w:hAnsi="Times New Roman" w:cs="Times New Roman"/>
                <w:b/>
              </w:rPr>
              <w:t>Ирина Николаевна Веревкина</w:t>
            </w:r>
            <w:r w:rsidRPr="00A26876">
              <w:rPr>
                <w:rFonts w:ascii="Times New Roman" w:hAnsi="Times New Roman" w:cs="Times New Roman"/>
              </w:rPr>
              <w:t xml:space="preserve">  </w:t>
            </w:r>
            <w:r w:rsidRPr="00B67353">
              <w:rPr>
                <w:rFonts w:ascii="Times New Roman" w:hAnsi="Times New Roman" w:cs="Times New Roman"/>
                <w:vertAlign w:val="superscript"/>
              </w:rPr>
              <w:sym w:font="Wingdings" w:char="F02A"/>
            </w:r>
          </w:p>
          <w:p w:rsidR="00A26876" w:rsidRPr="00A26876" w:rsidRDefault="00A26876" w:rsidP="00B67353">
            <w:pPr>
              <w:spacing w:after="0"/>
              <w:ind w:firstLine="179"/>
              <w:jc w:val="right"/>
              <w:rPr>
                <w:rFonts w:ascii="Times New Roman" w:hAnsi="Times New Roman" w:cs="Times New Roman"/>
              </w:rPr>
            </w:pPr>
            <w:r w:rsidRPr="00A26876">
              <w:rPr>
                <w:rFonts w:ascii="Times New Roman" w:hAnsi="Times New Roman" w:cs="Times New Roman"/>
              </w:rPr>
              <w:t xml:space="preserve">Пермский государственный национальный </w:t>
            </w:r>
          </w:p>
          <w:p w:rsidR="00A26876" w:rsidRPr="00A26876" w:rsidRDefault="00A26876" w:rsidP="00B67353">
            <w:pPr>
              <w:spacing w:after="0"/>
              <w:ind w:firstLine="179"/>
              <w:jc w:val="right"/>
              <w:rPr>
                <w:rFonts w:ascii="Times New Roman" w:hAnsi="Times New Roman" w:cs="Times New Roman"/>
              </w:rPr>
            </w:pPr>
            <w:r w:rsidRPr="00A26876">
              <w:rPr>
                <w:rFonts w:ascii="Times New Roman" w:hAnsi="Times New Roman" w:cs="Times New Roman"/>
              </w:rPr>
              <w:t>исследовательский университет</w:t>
            </w:r>
            <w:r w:rsidR="008D6227">
              <w:rPr>
                <w:rFonts w:ascii="Times New Roman" w:hAnsi="Times New Roman" w:cs="Times New Roman"/>
              </w:rPr>
              <w:t>,</w:t>
            </w:r>
          </w:p>
          <w:p w:rsidR="00A26876" w:rsidRPr="00A26876" w:rsidRDefault="00A26876" w:rsidP="00B67353">
            <w:pPr>
              <w:spacing w:after="0"/>
              <w:ind w:firstLine="179"/>
              <w:jc w:val="right"/>
              <w:rPr>
                <w:rFonts w:ascii="Times New Roman" w:hAnsi="Times New Roman" w:cs="Times New Roman"/>
              </w:rPr>
            </w:pPr>
            <w:r w:rsidRPr="00A26876">
              <w:rPr>
                <w:rFonts w:ascii="Times New Roman" w:hAnsi="Times New Roman" w:cs="Times New Roman"/>
              </w:rPr>
              <w:t>Пермь, Россия</w:t>
            </w:r>
            <w:r w:rsidR="008D6227">
              <w:rPr>
                <w:rFonts w:ascii="Times New Roman" w:hAnsi="Times New Roman" w:cs="Times New Roman"/>
              </w:rPr>
              <w:t>,</w:t>
            </w:r>
          </w:p>
          <w:p w:rsidR="00A26876" w:rsidRPr="00A26876" w:rsidRDefault="00A26876" w:rsidP="00B67353">
            <w:pPr>
              <w:spacing w:after="0"/>
              <w:ind w:firstLine="179"/>
              <w:jc w:val="right"/>
              <w:rPr>
                <w:rFonts w:ascii="Times New Roman" w:hAnsi="Times New Roman" w:cs="Times New Roman"/>
              </w:rPr>
            </w:pPr>
            <w:r w:rsidRPr="00A26876">
              <w:rPr>
                <w:rFonts w:ascii="Times New Roman" w:hAnsi="Times New Roman" w:cs="Times New Roman"/>
              </w:rPr>
              <w:t xml:space="preserve"> </w:t>
            </w:r>
            <w:hyperlink r:id="rId10" w:history="1">
              <w:r w:rsidRPr="00A26876">
                <w:rPr>
                  <w:rFonts w:ascii="Times New Roman" w:hAnsi="Times New Roman" w:cs="Times New Roman"/>
                </w:rPr>
                <w:t>arina_verevkina@mail.ru</w:t>
              </w:r>
            </w:hyperlink>
            <w:r w:rsidRPr="00A26876">
              <w:rPr>
                <w:rFonts w:ascii="Times New Roman" w:hAnsi="Times New Roman" w:cs="Times New Roman"/>
              </w:rPr>
              <w:t xml:space="preserve">; </w:t>
            </w:r>
            <w:hyperlink r:id="rId11" w:history="1">
              <w:r w:rsidRPr="00A26876">
                <w:rPr>
                  <w:rFonts w:ascii="Times New Roman" w:hAnsi="Times New Roman" w:cs="Times New Roman"/>
                </w:rPr>
                <w:t>https://orcid.org/0000-0001-9366-2190</w:t>
              </w:r>
            </w:hyperlink>
          </w:p>
          <w:p w:rsidR="00A26876" w:rsidRPr="00A26876" w:rsidRDefault="00A26876" w:rsidP="00B67353">
            <w:pPr>
              <w:spacing w:after="0"/>
              <w:ind w:firstLine="179"/>
              <w:jc w:val="right"/>
              <w:rPr>
                <w:rFonts w:ascii="Times New Roman" w:hAnsi="Times New Roman" w:cs="Times New Roman"/>
              </w:rPr>
            </w:pPr>
          </w:p>
          <w:p w:rsidR="00A26876" w:rsidRPr="00A26876" w:rsidRDefault="00A26876" w:rsidP="00B67353">
            <w:pPr>
              <w:spacing w:after="0"/>
              <w:ind w:firstLine="179"/>
              <w:jc w:val="right"/>
              <w:rPr>
                <w:rFonts w:ascii="Times New Roman" w:hAnsi="Times New Roman" w:cs="Times New Roman"/>
                <w:lang w:val="en-US"/>
              </w:rPr>
            </w:pPr>
            <w:r w:rsidRPr="001243A7">
              <w:rPr>
                <w:rFonts w:ascii="Times New Roman" w:hAnsi="Times New Roman" w:cs="Times New Roman"/>
                <w:b/>
                <w:lang w:val="en-US"/>
              </w:rPr>
              <w:t>Irina N. Verevkina</w:t>
            </w:r>
            <w:r w:rsidR="00B67353" w:rsidRPr="00B67353">
              <w:rPr>
                <w:rFonts w:ascii="Times New Roman" w:hAnsi="Times New Roman" w:cs="Times New Roman"/>
                <w:vertAlign w:val="superscript"/>
              </w:rPr>
              <w:sym w:font="Wingdings" w:char="F02A"/>
            </w:r>
          </w:p>
          <w:p w:rsidR="00A26876" w:rsidRPr="00A26876" w:rsidRDefault="00A26876" w:rsidP="00B67353">
            <w:pPr>
              <w:spacing w:after="0"/>
              <w:ind w:firstLine="179"/>
              <w:jc w:val="right"/>
              <w:rPr>
                <w:rFonts w:ascii="Times New Roman" w:hAnsi="Times New Roman" w:cs="Times New Roman"/>
                <w:lang w:val="en-US"/>
              </w:rPr>
            </w:pPr>
            <w:r w:rsidRPr="00A26876">
              <w:rPr>
                <w:rFonts w:ascii="Times New Roman" w:hAnsi="Times New Roman" w:cs="Times New Roman"/>
                <w:lang w:val="en-US"/>
              </w:rPr>
              <w:t>Perm State University</w:t>
            </w:r>
            <w:r w:rsidR="008D6227" w:rsidRPr="008D6227">
              <w:rPr>
                <w:rFonts w:ascii="Times New Roman" w:hAnsi="Times New Roman" w:cs="Times New Roman"/>
                <w:lang w:val="en-US"/>
              </w:rPr>
              <w:t>,</w:t>
            </w:r>
            <w:r w:rsidRPr="00A26876">
              <w:rPr>
                <w:rFonts w:ascii="Times New Roman" w:hAnsi="Times New Roman" w:cs="Times New Roman"/>
                <w:lang w:val="en-US"/>
              </w:rPr>
              <w:t xml:space="preserve"> </w:t>
            </w:r>
          </w:p>
          <w:p w:rsidR="00A26876" w:rsidRPr="00A26876" w:rsidRDefault="00A26876" w:rsidP="00B67353">
            <w:pPr>
              <w:spacing w:after="0"/>
              <w:ind w:firstLine="179"/>
              <w:jc w:val="right"/>
              <w:rPr>
                <w:rFonts w:ascii="Times New Roman" w:hAnsi="Times New Roman" w:cs="Times New Roman"/>
                <w:lang w:val="en-US"/>
              </w:rPr>
            </w:pPr>
            <w:r w:rsidRPr="00A26876">
              <w:rPr>
                <w:rFonts w:ascii="Times New Roman" w:hAnsi="Times New Roman" w:cs="Times New Roman"/>
                <w:lang w:val="en-US"/>
              </w:rPr>
              <w:t>Perm, Russia</w:t>
            </w:r>
            <w:r w:rsidR="008D6227">
              <w:rPr>
                <w:rFonts w:ascii="Times New Roman" w:hAnsi="Times New Roman" w:cs="Times New Roman"/>
              </w:rPr>
              <w:t>,</w:t>
            </w:r>
            <w:r w:rsidRPr="00A26876">
              <w:rPr>
                <w:rFonts w:ascii="Times New Roman" w:hAnsi="Times New Roman" w:cs="Times New Roman"/>
                <w:lang w:val="en-US"/>
              </w:rPr>
              <w:t xml:space="preserve"> </w:t>
            </w:r>
          </w:p>
          <w:p w:rsidR="00A26876" w:rsidRPr="00A26876" w:rsidRDefault="00A26876" w:rsidP="00B67353">
            <w:pPr>
              <w:spacing w:after="0"/>
              <w:ind w:firstLine="179"/>
              <w:jc w:val="right"/>
              <w:rPr>
                <w:rFonts w:ascii="Times New Roman" w:hAnsi="Times New Roman" w:cs="Times New Roman"/>
                <w:lang w:val="en-US"/>
              </w:rPr>
            </w:pPr>
            <w:r w:rsidRPr="00A26876">
              <w:rPr>
                <w:rFonts w:ascii="Times New Roman" w:hAnsi="Times New Roman" w:cs="Times New Roman"/>
                <w:lang w:val="en-US"/>
              </w:rPr>
              <w:t xml:space="preserve">     </w:t>
            </w:r>
            <w:hyperlink r:id="rId12" w:history="1">
              <w:r w:rsidRPr="00A26876">
                <w:rPr>
                  <w:rFonts w:ascii="Times New Roman" w:hAnsi="Times New Roman" w:cs="Times New Roman"/>
                  <w:lang w:val="en-US"/>
                </w:rPr>
                <w:t>arina_verevkina@mail.ru</w:t>
              </w:r>
            </w:hyperlink>
            <w:r w:rsidRPr="00A26876">
              <w:rPr>
                <w:rFonts w:ascii="Times New Roman" w:hAnsi="Times New Roman" w:cs="Times New Roman"/>
                <w:lang w:val="en-US"/>
              </w:rPr>
              <w:t xml:space="preserve">; </w:t>
            </w:r>
            <w:hyperlink r:id="rId13" w:history="1">
              <w:r w:rsidRPr="00A26876">
                <w:rPr>
                  <w:rFonts w:ascii="Times New Roman" w:hAnsi="Times New Roman" w:cs="Times New Roman"/>
                  <w:lang w:val="en-US"/>
                </w:rPr>
                <w:t>https://orcid.org/0000-0001-9366-2190</w:t>
              </w:r>
            </w:hyperlink>
          </w:p>
        </w:tc>
        <w:tc>
          <w:tcPr>
            <w:tcW w:w="2687" w:type="dxa"/>
            <w:vAlign w:val="center"/>
          </w:tcPr>
          <w:p w:rsidR="00A26876" w:rsidRPr="00A26876" w:rsidRDefault="00A26876" w:rsidP="00A26876">
            <w:pPr>
              <w:spacing w:after="0"/>
              <w:ind w:firstLine="567"/>
              <w:jc w:val="both"/>
              <w:rPr>
                <w:rFonts w:ascii="Times New Roman" w:hAnsi="Times New Roman" w:cs="Times New Roman"/>
              </w:rPr>
            </w:pPr>
            <w:r w:rsidRPr="00A26876">
              <w:rPr>
                <w:rFonts w:ascii="Times New Roman" w:hAnsi="Times New Roman" w:cs="Times New Roman"/>
                <w:noProof/>
                <w:lang w:eastAsia="ru-RU"/>
              </w:rPr>
              <w:drawing>
                <wp:inline distT="0" distB="0" distL="0" distR="0" wp14:anchorId="67825B78" wp14:editId="0EFC051B">
                  <wp:extent cx="1141171" cy="1696697"/>
                  <wp:effectExtent l="0" t="0" r="1905"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rotWithShape="1">
                          <a:blip r:embed="rId14" cstate="print">
                            <a:extLst>
                              <a:ext uri="{28A0092B-C50C-407E-A947-70E740481C1C}">
                                <a14:useLocalDpi xmlns:a14="http://schemas.microsoft.com/office/drawing/2010/main" val="0"/>
                              </a:ext>
                            </a:extLst>
                          </a:blip>
                          <a:srcRect t="4919"/>
                          <a:stretch/>
                        </pic:blipFill>
                        <pic:spPr bwMode="auto">
                          <a:xfrm>
                            <a:off x="0" y="0"/>
                            <a:ext cx="1143550" cy="17002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26876" w:rsidRPr="00A26876" w:rsidRDefault="00A26876" w:rsidP="00A26876">
      <w:pPr>
        <w:spacing w:after="0"/>
        <w:ind w:firstLine="567"/>
        <w:jc w:val="both"/>
        <w:rPr>
          <w:rFonts w:ascii="Times New Roman" w:hAnsi="Times New Roman" w:cs="Times New Roman"/>
        </w:rPr>
      </w:pPr>
    </w:p>
    <w:p w:rsidR="00A26876" w:rsidRPr="00A26876" w:rsidRDefault="00A26876" w:rsidP="00A26876">
      <w:pPr>
        <w:spacing w:after="0"/>
        <w:ind w:firstLine="567"/>
        <w:jc w:val="both"/>
        <w:rPr>
          <w:rFonts w:ascii="Times New Roman" w:hAnsi="Times New Roman" w:cs="Times New Roman"/>
        </w:rPr>
      </w:pPr>
    </w:p>
    <w:p w:rsidR="00A26876" w:rsidRDefault="00A26876" w:rsidP="00A26876">
      <w:pPr>
        <w:spacing w:after="0"/>
        <w:ind w:firstLine="567"/>
        <w:jc w:val="center"/>
        <w:rPr>
          <w:rFonts w:ascii="Times New Roman" w:hAnsi="Times New Roman" w:cs="Times New Roman"/>
          <w:b/>
        </w:rPr>
      </w:pPr>
      <w:r w:rsidRPr="00A26876">
        <w:rPr>
          <w:rFonts w:ascii="Times New Roman" w:hAnsi="Times New Roman" w:cs="Times New Roman"/>
          <w:b/>
        </w:rPr>
        <w:t xml:space="preserve">Трансформация самодержавия в Российской империи в начале ХХ в.:  </w:t>
      </w:r>
    </w:p>
    <w:p w:rsidR="00A26876" w:rsidRPr="008D5E62" w:rsidRDefault="00A26876" w:rsidP="00A26876">
      <w:pPr>
        <w:spacing w:after="0"/>
        <w:ind w:firstLine="567"/>
        <w:jc w:val="center"/>
        <w:rPr>
          <w:rFonts w:ascii="Times New Roman" w:hAnsi="Times New Roman" w:cs="Times New Roman"/>
          <w:b/>
          <w:color w:val="FFFFFF" w:themeColor="background1"/>
          <w:lang w:val="en-US"/>
        </w:rPr>
      </w:pPr>
      <w:r w:rsidRPr="00A26876">
        <w:rPr>
          <w:rFonts w:ascii="Times New Roman" w:hAnsi="Times New Roman" w:cs="Times New Roman"/>
          <w:b/>
        </w:rPr>
        <w:t>Взгляд</w:t>
      </w:r>
      <w:r w:rsidRPr="008D5E62">
        <w:rPr>
          <w:rFonts w:ascii="Times New Roman" w:hAnsi="Times New Roman" w:cs="Times New Roman"/>
          <w:b/>
          <w:lang w:val="en-US"/>
        </w:rPr>
        <w:t xml:space="preserve"> </w:t>
      </w:r>
      <w:r w:rsidRPr="00A26876">
        <w:rPr>
          <w:rFonts w:ascii="Times New Roman" w:hAnsi="Times New Roman" w:cs="Times New Roman"/>
          <w:b/>
        </w:rPr>
        <w:t>С</w:t>
      </w:r>
      <w:r w:rsidRPr="008D5E62">
        <w:rPr>
          <w:rFonts w:ascii="Times New Roman" w:hAnsi="Times New Roman" w:cs="Times New Roman"/>
          <w:b/>
          <w:lang w:val="en-US"/>
        </w:rPr>
        <w:t>.</w:t>
      </w:r>
      <w:r w:rsidRPr="00A26876">
        <w:rPr>
          <w:rFonts w:ascii="Times New Roman" w:hAnsi="Times New Roman" w:cs="Times New Roman"/>
          <w:b/>
        </w:rPr>
        <w:t>Ю</w:t>
      </w:r>
      <w:r w:rsidRPr="008D5E62">
        <w:rPr>
          <w:rFonts w:ascii="Times New Roman" w:hAnsi="Times New Roman" w:cs="Times New Roman"/>
          <w:b/>
          <w:lang w:val="en-US"/>
        </w:rPr>
        <w:t xml:space="preserve">. </w:t>
      </w:r>
      <w:r w:rsidRPr="00A26876">
        <w:rPr>
          <w:rFonts w:ascii="Times New Roman" w:hAnsi="Times New Roman" w:cs="Times New Roman"/>
          <w:b/>
        </w:rPr>
        <w:t>Витте</w:t>
      </w:r>
    </w:p>
    <w:p w:rsidR="00A26876" w:rsidRPr="008D5E62" w:rsidRDefault="00A26876" w:rsidP="00A26876">
      <w:pPr>
        <w:spacing w:after="0"/>
        <w:ind w:firstLine="567"/>
        <w:jc w:val="center"/>
        <w:rPr>
          <w:rFonts w:ascii="Times New Roman" w:hAnsi="Times New Roman" w:cs="Times New Roman"/>
          <w:b/>
          <w:lang w:val="en-US"/>
        </w:rPr>
      </w:pPr>
    </w:p>
    <w:p w:rsidR="00A26876" w:rsidRPr="00A26876" w:rsidRDefault="00A26876" w:rsidP="00A26876">
      <w:pPr>
        <w:spacing w:after="0"/>
        <w:ind w:firstLine="567"/>
        <w:jc w:val="center"/>
        <w:rPr>
          <w:rFonts w:ascii="Times New Roman" w:hAnsi="Times New Roman" w:cs="Times New Roman"/>
          <w:b/>
          <w:lang w:val="en-US"/>
        </w:rPr>
      </w:pPr>
      <w:r w:rsidRPr="00A26876">
        <w:rPr>
          <w:rFonts w:ascii="Times New Roman" w:hAnsi="Times New Roman" w:cs="Times New Roman"/>
          <w:b/>
          <w:lang w:val="en-US"/>
        </w:rPr>
        <w:t>Transformation of autocracy in the Russian Empire</w:t>
      </w:r>
    </w:p>
    <w:p w:rsidR="00A26876" w:rsidRPr="00A26876" w:rsidRDefault="00A26876" w:rsidP="00A26876">
      <w:pPr>
        <w:spacing w:after="0"/>
        <w:ind w:firstLine="567"/>
        <w:jc w:val="center"/>
        <w:rPr>
          <w:rFonts w:ascii="Times New Roman" w:hAnsi="Times New Roman" w:cs="Times New Roman"/>
          <w:b/>
          <w:lang w:val="en-US"/>
        </w:rPr>
      </w:pPr>
      <w:r w:rsidRPr="00A26876">
        <w:rPr>
          <w:rFonts w:ascii="Times New Roman" w:hAnsi="Times New Roman" w:cs="Times New Roman"/>
          <w:b/>
          <w:lang w:val="en-US"/>
        </w:rPr>
        <w:t>at the beginning of the 20th century: Sergei Witte’s viewpoint</w:t>
      </w:r>
    </w:p>
    <w:p w:rsidR="00A26876" w:rsidRPr="00A26876" w:rsidRDefault="00A26876" w:rsidP="00A26876">
      <w:pPr>
        <w:spacing w:after="0"/>
        <w:ind w:firstLine="567"/>
        <w:jc w:val="both"/>
        <w:rPr>
          <w:rFonts w:ascii="Times New Roman" w:hAnsi="Times New Roman" w:cs="Times New Roman"/>
          <w:lang w:val="en-US"/>
        </w:rPr>
      </w:pPr>
    </w:p>
    <w:p w:rsidR="00A26876" w:rsidRPr="00A26876" w:rsidRDefault="00A26876" w:rsidP="00A26876">
      <w:pPr>
        <w:spacing w:after="0"/>
        <w:ind w:firstLine="567"/>
        <w:jc w:val="both"/>
        <w:rPr>
          <w:rFonts w:ascii="Times New Roman" w:hAnsi="Times New Roman" w:cs="Times New Roman"/>
          <w:lang w:val="en-US"/>
        </w:rPr>
      </w:pPr>
    </w:p>
    <w:p w:rsidR="00A26876" w:rsidRPr="00A26876" w:rsidRDefault="00A26876" w:rsidP="00A26876">
      <w:pPr>
        <w:spacing w:after="0"/>
        <w:ind w:firstLine="567"/>
        <w:jc w:val="both"/>
        <w:rPr>
          <w:rFonts w:ascii="Times New Roman" w:hAnsi="Times New Roman" w:cs="Times New Roman"/>
        </w:rPr>
      </w:pPr>
      <w:r w:rsidRPr="005818C2">
        <w:rPr>
          <w:rFonts w:ascii="Times New Roman" w:hAnsi="Times New Roman" w:cs="Times New Roman"/>
          <w:i/>
        </w:rPr>
        <w:t>Аннотация</w:t>
      </w:r>
      <w:r w:rsidRPr="00A26876">
        <w:rPr>
          <w:rFonts w:ascii="Times New Roman" w:hAnsi="Times New Roman" w:cs="Times New Roman"/>
        </w:rPr>
        <w:t xml:space="preserve">. В статье рассматриваются взгляды одного из первых отечественных публичных политиков и наиболее влиятельных чиновников рубежа XIX–XX вв. С.Ю. Витте на предмет трансформации российского самодержавия. Основным источником являются «Воспоминания» С.Ю. Витте, а также документы из его личного фонда, хранящиеся в Российском государственном историческом архиве (РГИА). В качестве методологической основы исследования выбрана междисциплинарная исследовательская парадигма «перформативного поворота». Взгляды автора мемуаров на процесс трансформации самодержавия рассматриваются через призму следующих научных категорий: «образ власти», «сценарий власти», «авторитетный дискурс», «политический миф», «перформативный сдвиг», «принцип вненаходимости». Анализ представленной в тексте историографии позволяет обосновать релевантность применения «перформативного» подхода к исследованию исторических реалий России конца XIX – начала XX в. Особое внимание в тексте уделено личностным характеристикам двух последних российских императоров, данным автором «Воспоминаний» на страницах своих мемуаров, что является важной составной частью репрезентации С.Ю. Витте процесса эволюции института самодержавия в России в </w:t>
      </w:r>
      <w:r w:rsidRPr="00A26876">
        <w:rPr>
          <w:rFonts w:ascii="Times New Roman" w:hAnsi="Times New Roman" w:cs="Times New Roman"/>
        </w:rPr>
        <w:lastRenderedPageBreak/>
        <w:t xml:space="preserve">предреволюционный период. Вызывают пристальный академический интерес его содержательные «портреты» отечественных политических партий в пору их институционального оформления и программной самоидентификации. При анализе разнообразного материала по заявленной теме остаются востребованными интересные нюансы отставки С.Ю. Витте, представленные им в предельно субъективной оптике восприятия. В заключительной части статьи делаются выводы о содержании и элементах концепции «трансформации самодержавия», а также описывается влияние новых политических институтов на указанную трансформацию в изменившейся общественно-политической обстановке.  </w:t>
      </w:r>
    </w:p>
    <w:p w:rsidR="00A26876" w:rsidRPr="00A26876" w:rsidRDefault="00A26876" w:rsidP="00A26876">
      <w:pPr>
        <w:spacing w:after="0"/>
        <w:ind w:firstLine="567"/>
        <w:jc w:val="both"/>
        <w:rPr>
          <w:rFonts w:ascii="Times New Roman" w:hAnsi="Times New Roman" w:cs="Times New Roman"/>
        </w:rPr>
      </w:pPr>
      <w:r w:rsidRPr="00350513">
        <w:rPr>
          <w:rFonts w:ascii="Times New Roman" w:hAnsi="Times New Roman" w:cs="Times New Roman"/>
          <w:i/>
        </w:rPr>
        <w:t>Ключевые слова:</w:t>
      </w:r>
      <w:r w:rsidRPr="00A26876">
        <w:rPr>
          <w:rFonts w:ascii="Times New Roman" w:hAnsi="Times New Roman" w:cs="Times New Roman"/>
        </w:rPr>
        <w:t xml:space="preserve"> С.Ю. Витте, мемуары С.Ю. Витте, самодержавие, монархия, Российская империя, Николай II, Александр III, образы власти, «перформативный поворот».   </w:t>
      </w:r>
    </w:p>
    <w:p w:rsidR="00A26876" w:rsidRPr="00A26876" w:rsidRDefault="00A26876" w:rsidP="00A26876">
      <w:pPr>
        <w:spacing w:after="0"/>
        <w:ind w:firstLine="567"/>
        <w:jc w:val="both"/>
        <w:rPr>
          <w:rFonts w:ascii="Times New Roman" w:hAnsi="Times New Roman" w:cs="Times New Roman"/>
        </w:rPr>
      </w:pPr>
    </w:p>
    <w:p w:rsidR="00A26876" w:rsidRPr="00A26876" w:rsidRDefault="00A26876" w:rsidP="00A26876">
      <w:pPr>
        <w:spacing w:after="0"/>
        <w:ind w:firstLine="567"/>
        <w:jc w:val="both"/>
        <w:rPr>
          <w:rFonts w:ascii="Times New Roman" w:hAnsi="Times New Roman" w:cs="Times New Roman"/>
          <w:lang w:val="en-US"/>
        </w:rPr>
      </w:pPr>
      <w:r w:rsidRPr="00350513">
        <w:rPr>
          <w:rFonts w:ascii="Times New Roman" w:hAnsi="Times New Roman" w:cs="Times New Roman"/>
          <w:i/>
          <w:lang w:val="en-US"/>
        </w:rPr>
        <w:t>Abstract.</w:t>
      </w:r>
      <w:r w:rsidRPr="00A26876">
        <w:rPr>
          <w:rFonts w:ascii="Times New Roman" w:hAnsi="Times New Roman" w:cs="Times New Roman"/>
          <w:lang w:val="en-US"/>
        </w:rPr>
        <w:t xml:space="preserve"> The article examines the opinions of Sergei Witte, one of the first Russian public politicians and one of the most influential officials of the turn of the 19th–20th centuries, on the transformation of the Russian autocracy. The Memoirs of Sergei Witte as well as documents from his personal fonds stored in the Russian State Historical Archive (RGIA) constitute the source basis of the research. The interdisciplinary research paradigm of the performative turn was adopted as the methodological basis of the research. S. Witte’s views on the process of transformation of autocracy are considered through the prism of the following scientific categories: the image of power, scenario of power, authoritative discourse, political myth, performative shift, the principle of outsideness. The analysis of the historiography presented in the article allows us to justify the relevance of the performative approach to the study of Russia’s historical realities in the late 19</w:t>
      </w:r>
      <w:r w:rsidRPr="005818C2">
        <w:rPr>
          <w:rFonts w:ascii="Times New Roman" w:hAnsi="Times New Roman" w:cs="Times New Roman"/>
          <w:vertAlign w:val="superscript"/>
          <w:lang w:val="en-US"/>
        </w:rPr>
        <w:t>th</w:t>
      </w:r>
      <w:r w:rsidRPr="00A26876">
        <w:rPr>
          <w:rFonts w:ascii="Times New Roman" w:hAnsi="Times New Roman" w:cs="Times New Roman"/>
          <w:lang w:val="en-US"/>
        </w:rPr>
        <w:t xml:space="preserve"> – early 20</w:t>
      </w:r>
      <w:r w:rsidRPr="005818C2">
        <w:rPr>
          <w:rFonts w:ascii="Times New Roman" w:hAnsi="Times New Roman" w:cs="Times New Roman"/>
          <w:vertAlign w:val="superscript"/>
          <w:lang w:val="en-US"/>
        </w:rPr>
        <w:t>th</w:t>
      </w:r>
      <w:r w:rsidRPr="00A26876">
        <w:rPr>
          <w:rFonts w:ascii="Times New Roman" w:hAnsi="Times New Roman" w:cs="Times New Roman"/>
          <w:lang w:val="en-US"/>
        </w:rPr>
        <w:t xml:space="preserve"> centuries. Special attention is paid to the personal characteristics of the last two Russian emperors, which were given by Sergei Witte in the pages of his Memoirs and became an important part of Witte’s representation of the process of evolution of the institution of autocracy in Russia in the pre-revolutionary period. Of considerable academic interest are his substantial “portraits” of Russian political parties at the time of their institutional design and programmatic self-identification. Interesting nuances of Sergei Witte’s resignation presented by him in the extremely subjective optics of perception remain of high relevance for the analysis of various materials on the subject. The final part of the article draws conclusions about the content and elements of the concept of transformation of autocracy and describes the influence of new political institutions on that transformation in socio-political situation which had been changing.</w:t>
      </w:r>
    </w:p>
    <w:p w:rsidR="00A26876" w:rsidRPr="00A26876" w:rsidRDefault="00A26876" w:rsidP="00A26876">
      <w:pPr>
        <w:spacing w:after="0"/>
        <w:ind w:firstLine="567"/>
        <w:jc w:val="both"/>
        <w:rPr>
          <w:rFonts w:ascii="Times New Roman" w:hAnsi="Times New Roman" w:cs="Times New Roman"/>
          <w:lang w:val="en-US"/>
        </w:rPr>
      </w:pPr>
      <w:r w:rsidRPr="00350513">
        <w:rPr>
          <w:rFonts w:ascii="Times New Roman" w:hAnsi="Times New Roman" w:cs="Times New Roman"/>
          <w:i/>
          <w:lang w:val="en-US"/>
        </w:rPr>
        <w:t>Key words</w:t>
      </w:r>
      <w:r w:rsidRPr="00A26876">
        <w:rPr>
          <w:rFonts w:ascii="Times New Roman" w:hAnsi="Times New Roman" w:cs="Times New Roman"/>
          <w:lang w:val="en-US"/>
        </w:rPr>
        <w:t>: Sergei Witte, Sergei Witte’s memoirs, autocracy, monarchy, Russian Empire, Nicholas</w:t>
      </w:r>
      <w:r w:rsidR="00350513" w:rsidRPr="00350513">
        <w:rPr>
          <w:rFonts w:ascii="Times New Roman" w:hAnsi="Times New Roman" w:cs="Times New Roman"/>
          <w:lang w:val="en-US"/>
        </w:rPr>
        <w:t> </w:t>
      </w:r>
      <w:r w:rsidRPr="00A26876">
        <w:rPr>
          <w:rFonts w:ascii="Times New Roman" w:hAnsi="Times New Roman" w:cs="Times New Roman"/>
          <w:lang w:val="en-US"/>
        </w:rPr>
        <w:t>II, Alexander III, images of power, performative turn</w:t>
      </w:r>
    </w:p>
    <w:p w:rsidR="00A26876" w:rsidRPr="00A26876" w:rsidRDefault="00A26876" w:rsidP="00A26876">
      <w:pPr>
        <w:spacing w:after="0"/>
        <w:ind w:firstLine="567"/>
        <w:jc w:val="both"/>
        <w:rPr>
          <w:rFonts w:ascii="Times New Roman" w:hAnsi="Times New Roman" w:cs="Times New Roman"/>
          <w:lang w:val="en-US"/>
        </w:rPr>
      </w:pPr>
    </w:p>
    <w:p w:rsidR="00A26876" w:rsidRPr="00A26876" w:rsidRDefault="00A26876" w:rsidP="00A26876">
      <w:pPr>
        <w:spacing w:after="0"/>
        <w:ind w:firstLine="567"/>
        <w:jc w:val="both"/>
        <w:rPr>
          <w:rFonts w:ascii="Times New Roman" w:hAnsi="Times New Roman" w:cs="Times New Roman"/>
          <w:lang w:val="en-US"/>
        </w:rPr>
      </w:pPr>
    </w:p>
    <w:p w:rsidR="00A26876" w:rsidRPr="005818C2" w:rsidRDefault="00A26876" w:rsidP="00A26876">
      <w:pPr>
        <w:spacing w:after="0"/>
        <w:ind w:firstLine="567"/>
        <w:jc w:val="both"/>
        <w:rPr>
          <w:rFonts w:ascii="Times New Roman" w:hAnsi="Times New Roman" w:cs="Times New Roman"/>
          <w:b/>
        </w:rPr>
      </w:pPr>
      <w:r w:rsidRPr="005818C2">
        <w:rPr>
          <w:rFonts w:ascii="Times New Roman" w:hAnsi="Times New Roman" w:cs="Times New Roman"/>
          <w:b/>
        </w:rPr>
        <w:t xml:space="preserve">Введение </w:t>
      </w:r>
    </w:p>
    <w:p w:rsidR="00A26876" w:rsidRPr="00A26876" w:rsidRDefault="00A26876" w:rsidP="00A26876">
      <w:pPr>
        <w:spacing w:after="0"/>
        <w:ind w:firstLine="567"/>
        <w:jc w:val="both"/>
        <w:rPr>
          <w:rFonts w:ascii="Times New Roman" w:hAnsi="Times New Roman" w:cs="Times New Roman"/>
        </w:rPr>
      </w:pPr>
      <w:r w:rsidRPr="00A26876">
        <w:rPr>
          <w:rFonts w:ascii="Times New Roman" w:hAnsi="Times New Roman" w:cs="Times New Roman"/>
        </w:rPr>
        <w:t xml:space="preserve">Рубеж XIX–XX вв. – это особый период не только в российской, но и в мировой истории. Данную историческую эпоху можно охарактеризовать как время глобальных трансформаций, затронувших все сферы общественной жизни. Безусловно, кардинальные изменения не могли обойти стороной область политики и государственного управления. Следствием модернизационных процессов рубежа XIX–XX вв. стало появление новых каналов коммуникации, в результате чего сфера политики стала публичной, что способствовало зарождению феномена публичной политики. </w:t>
      </w:r>
    </w:p>
    <w:p w:rsidR="00A26876" w:rsidRDefault="00A26876" w:rsidP="00A26876">
      <w:pPr>
        <w:spacing w:after="0"/>
        <w:ind w:firstLine="567"/>
        <w:jc w:val="both"/>
        <w:rPr>
          <w:rFonts w:ascii="Times New Roman" w:hAnsi="Times New Roman" w:cs="Times New Roman"/>
        </w:rPr>
      </w:pPr>
    </w:p>
    <w:p w:rsidR="005818C2" w:rsidRPr="005818C2" w:rsidRDefault="005818C2" w:rsidP="00A26876">
      <w:pPr>
        <w:spacing w:after="0"/>
        <w:ind w:firstLine="567"/>
        <w:jc w:val="both"/>
        <w:rPr>
          <w:rFonts w:ascii="Times New Roman" w:hAnsi="Times New Roman" w:cs="Times New Roman"/>
          <w:b/>
        </w:rPr>
      </w:pPr>
      <w:r w:rsidRPr="005818C2">
        <w:rPr>
          <w:rFonts w:ascii="Times New Roman" w:hAnsi="Times New Roman" w:cs="Times New Roman"/>
          <w:b/>
        </w:rPr>
        <w:t>Основная часть</w:t>
      </w:r>
    </w:p>
    <w:p w:rsidR="005818C2" w:rsidRDefault="005818C2" w:rsidP="00A26876">
      <w:pPr>
        <w:spacing w:after="0"/>
        <w:ind w:firstLine="567"/>
        <w:jc w:val="both"/>
        <w:rPr>
          <w:rFonts w:ascii="Times New Roman" w:hAnsi="Times New Roman" w:cs="Times New Roman"/>
        </w:rPr>
      </w:pPr>
    </w:p>
    <w:p w:rsidR="005818C2" w:rsidRPr="005818C2" w:rsidRDefault="005818C2" w:rsidP="00A26876">
      <w:pPr>
        <w:spacing w:after="0"/>
        <w:ind w:firstLine="567"/>
        <w:jc w:val="both"/>
        <w:rPr>
          <w:rFonts w:ascii="Times New Roman" w:hAnsi="Times New Roman" w:cs="Times New Roman"/>
          <w:b/>
        </w:rPr>
      </w:pPr>
      <w:r w:rsidRPr="005818C2">
        <w:rPr>
          <w:rFonts w:ascii="Times New Roman" w:hAnsi="Times New Roman" w:cs="Times New Roman"/>
          <w:b/>
        </w:rPr>
        <w:t>Заключение</w:t>
      </w:r>
    </w:p>
    <w:p w:rsidR="00A26876" w:rsidRPr="005818C2" w:rsidRDefault="00A26876" w:rsidP="00A26876">
      <w:pPr>
        <w:spacing w:after="0"/>
        <w:ind w:firstLine="567"/>
        <w:jc w:val="center"/>
        <w:rPr>
          <w:rFonts w:ascii="Times New Roman" w:hAnsi="Times New Roman" w:cs="Times New Roman"/>
          <w:b/>
          <w:sz w:val="24"/>
          <w:szCs w:val="24"/>
        </w:rPr>
      </w:pPr>
      <w:r w:rsidRPr="005818C2">
        <w:rPr>
          <w:rFonts w:ascii="Times New Roman" w:hAnsi="Times New Roman" w:cs="Times New Roman"/>
          <w:b/>
          <w:sz w:val="24"/>
          <w:szCs w:val="24"/>
        </w:rPr>
        <w:t>Список литературы</w:t>
      </w:r>
    </w:p>
    <w:p w:rsidR="00A26876" w:rsidRPr="00A26876" w:rsidRDefault="00A26876" w:rsidP="00A26876">
      <w:pPr>
        <w:spacing w:after="0"/>
        <w:ind w:firstLine="567"/>
        <w:jc w:val="both"/>
        <w:rPr>
          <w:rFonts w:ascii="Times New Roman" w:hAnsi="Times New Roman" w:cs="Times New Roman"/>
          <w:sz w:val="24"/>
          <w:szCs w:val="24"/>
        </w:rPr>
      </w:pP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lastRenderedPageBreak/>
        <w:t>Бахманн–Медик Д.</w:t>
      </w:r>
      <w:r w:rsidRPr="00A26876">
        <w:rPr>
          <w:rFonts w:ascii="Times New Roman" w:hAnsi="Times New Roman" w:cs="Times New Roman"/>
          <w:sz w:val="24"/>
          <w:szCs w:val="24"/>
        </w:rPr>
        <w:t xml:space="preserve"> Культурные повороты: новые ориентиры в науках о культуре / пер</w:t>
      </w:r>
      <w:r>
        <w:rPr>
          <w:rFonts w:ascii="Times New Roman" w:hAnsi="Times New Roman" w:cs="Times New Roman"/>
          <w:sz w:val="24"/>
          <w:szCs w:val="24"/>
        </w:rPr>
        <w:t xml:space="preserve">евод с немецкого С. Ташкенова. </w:t>
      </w:r>
      <w:r w:rsidRPr="00A26876">
        <w:rPr>
          <w:rFonts w:ascii="Times New Roman" w:hAnsi="Times New Roman" w:cs="Times New Roman"/>
          <w:sz w:val="24"/>
          <w:szCs w:val="24"/>
        </w:rPr>
        <w:t xml:space="preserve"> Москва: Новое литературное обозрение, 2017.  502 с.</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Бойцов М.А</w:t>
      </w:r>
      <w:r w:rsidRPr="00A26876">
        <w:rPr>
          <w:rFonts w:ascii="Times New Roman" w:hAnsi="Times New Roman" w:cs="Times New Roman"/>
          <w:sz w:val="24"/>
          <w:szCs w:val="24"/>
        </w:rPr>
        <w:t>. Что такое потестарная имагология? // Власть и образ. Очерки потестарной имагологии / ответственные редакторы: М.А. Бойцов, Ф.Б. Успенский.  Санкт-Петербург: Алетейя, 2010.  С. 5–37.</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Григорьев С.И.</w:t>
      </w:r>
      <w:r w:rsidRPr="00A26876">
        <w:rPr>
          <w:rFonts w:ascii="Times New Roman" w:hAnsi="Times New Roman" w:cs="Times New Roman"/>
          <w:sz w:val="24"/>
          <w:szCs w:val="24"/>
        </w:rPr>
        <w:t xml:space="preserve"> Придворная цензура и образ верховной власти.  Санкт-Петербург: Алетейя, 2007.  480 с.</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Демехина Д.О.</w:t>
      </w:r>
      <w:r w:rsidRPr="00A26876">
        <w:rPr>
          <w:rFonts w:ascii="Times New Roman" w:hAnsi="Times New Roman" w:cs="Times New Roman"/>
          <w:sz w:val="24"/>
          <w:szCs w:val="24"/>
        </w:rPr>
        <w:t xml:space="preserve"> К вопросу о концептуализации перформанса: версия Ричарда Шехнера // Артикульт.  2017.  № 28 (4).  С. 144–152.</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Доманска Э.</w:t>
      </w:r>
      <w:r w:rsidRPr="00A26876">
        <w:rPr>
          <w:rFonts w:ascii="Times New Roman" w:hAnsi="Times New Roman" w:cs="Times New Roman"/>
          <w:sz w:val="24"/>
          <w:szCs w:val="24"/>
        </w:rPr>
        <w:t xml:space="preserve"> Перформативный поворот в современном гуманитарном знании // Способы постижения прошлого. Методология и теория исторической науки: сборник статей / ответственный редактор М.А. Кукарцева.   Москва: Канон+,  2011.  С. 226–235.</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Ильин С.В.</w:t>
      </w:r>
      <w:r w:rsidRPr="00A26876">
        <w:rPr>
          <w:rFonts w:ascii="Times New Roman" w:hAnsi="Times New Roman" w:cs="Times New Roman"/>
          <w:sz w:val="24"/>
          <w:szCs w:val="24"/>
        </w:rPr>
        <w:t xml:space="preserve"> Витте.  Москва: Молодая гвардия, 2012.  511 с.</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Карабущенко П.Л.</w:t>
      </w:r>
      <w:r w:rsidRPr="00A26876">
        <w:rPr>
          <w:rFonts w:ascii="Times New Roman" w:hAnsi="Times New Roman" w:cs="Times New Roman"/>
          <w:sz w:val="24"/>
          <w:szCs w:val="24"/>
        </w:rPr>
        <w:t xml:space="preserve"> Имперские элиты России в воспоминаниях графа С.Ю. Витте // Вестник Новгородского государственного университета им. Ярослава Мудрого. 2015.   № 87. Ч. 2. С. 16–19.</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Кирьянов И.К.</w:t>
      </w:r>
      <w:r w:rsidRPr="00A26876">
        <w:rPr>
          <w:rFonts w:ascii="Times New Roman" w:hAnsi="Times New Roman" w:cs="Times New Roman"/>
          <w:sz w:val="24"/>
          <w:szCs w:val="24"/>
        </w:rPr>
        <w:t xml:space="preserve"> «Homo politicus» и публичный политик в России начала ХХ века // Вестник РУДН. Серия: История России.  2004.  № 3.  С. 70–78.</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Мартынов С.Д.</w:t>
      </w:r>
      <w:r w:rsidRPr="00A26876">
        <w:rPr>
          <w:rFonts w:ascii="Times New Roman" w:hAnsi="Times New Roman" w:cs="Times New Roman"/>
          <w:sz w:val="24"/>
          <w:szCs w:val="24"/>
        </w:rPr>
        <w:t xml:space="preserve"> Государственный человек Витте. Санкт-Петербург: Петрополис, ЛЮДОВИК, 2008. 520 с.</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Романович Н.А</w:t>
      </w:r>
      <w:r w:rsidRPr="00A26876">
        <w:rPr>
          <w:rFonts w:ascii="Times New Roman" w:hAnsi="Times New Roman" w:cs="Times New Roman"/>
          <w:sz w:val="24"/>
          <w:szCs w:val="24"/>
        </w:rPr>
        <w:t xml:space="preserve">. Образ власти как отражение российской политической культуры // Вестник ВГУ. Серия: Лингвистика и межкультурная коммуникация. 2010. № 1. С. 169–172. </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Сагинадзе Э.О.</w:t>
      </w:r>
      <w:r w:rsidRPr="00A26876">
        <w:rPr>
          <w:rFonts w:ascii="Times New Roman" w:hAnsi="Times New Roman" w:cs="Times New Roman"/>
          <w:sz w:val="24"/>
          <w:szCs w:val="24"/>
        </w:rPr>
        <w:t xml:space="preserve"> Реформатор после реформ: С.Ю. Витте и российское общество. 1906–1915 годы.  Москва: Новое литературное обозрение, 2017. 280 с.</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Соловьев К.А.</w:t>
      </w:r>
      <w:r w:rsidRPr="00A26876">
        <w:rPr>
          <w:rFonts w:ascii="Times New Roman" w:hAnsi="Times New Roman" w:cs="Times New Roman"/>
          <w:sz w:val="24"/>
          <w:szCs w:val="24"/>
        </w:rPr>
        <w:t xml:space="preserve"> Хозяин земли русской? Самодержавие и бюрократия в эпоху модерна.  Москва: Новое литературное обозрение, 2017.  296 с.</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 xml:space="preserve">Соловьев К.А. </w:t>
      </w:r>
      <w:r w:rsidRPr="00A26876">
        <w:rPr>
          <w:rFonts w:ascii="Times New Roman" w:hAnsi="Times New Roman" w:cs="Times New Roman"/>
          <w:sz w:val="24"/>
          <w:szCs w:val="24"/>
        </w:rPr>
        <w:t>Политическая система Российской империи в 1881–1905 гг.: проблема законотворчества. Москва: РОССПЭН, 2018. 351 с.</w:t>
      </w:r>
    </w:p>
    <w:p w:rsidR="00A26876" w:rsidRPr="00A26876"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rPr>
        <w:t>Уортман Р.</w:t>
      </w:r>
      <w:r w:rsidRPr="00A26876">
        <w:rPr>
          <w:rFonts w:ascii="Times New Roman" w:hAnsi="Times New Roman" w:cs="Times New Roman"/>
          <w:sz w:val="24"/>
          <w:szCs w:val="24"/>
        </w:rPr>
        <w:t xml:space="preserve"> Сценарии власти. Мифы и церемонии русской монархии: Материалы и исследования: в 2 т. Т. 2: От Александра II до отречения Николая II / перевод с английского И.А. Пильщикова. Москва: Объединенное гуманитарное издательство, 2004.  605 с.</w:t>
      </w:r>
    </w:p>
    <w:p w:rsidR="00A26876" w:rsidRPr="00A26876" w:rsidRDefault="00A26876" w:rsidP="00A26876">
      <w:pPr>
        <w:spacing w:after="0"/>
        <w:ind w:firstLine="567"/>
        <w:jc w:val="both"/>
        <w:rPr>
          <w:rFonts w:ascii="Times New Roman" w:hAnsi="Times New Roman" w:cs="Times New Roman"/>
          <w:sz w:val="24"/>
          <w:szCs w:val="24"/>
          <w:lang w:val="en-US"/>
        </w:rPr>
      </w:pPr>
      <w:r w:rsidRPr="005818C2">
        <w:rPr>
          <w:rFonts w:ascii="Times New Roman" w:hAnsi="Times New Roman" w:cs="Times New Roman"/>
          <w:i/>
          <w:sz w:val="24"/>
          <w:szCs w:val="24"/>
        </w:rPr>
        <w:t>Юрчак А.</w:t>
      </w:r>
      <w:r w:rsidRPr="00A26876">
        <w:rPr>
          <w:rFonts w:ascii="Times New Roman" w:hAnsi="Times New Roman" w:cs="Times New Roman"/>
          <w:sz w:val="24"/>
          <w:szCs w:val="24"/>
        </w:rPr>
        <w:t xml:space="preserve"> Это было навсегда, пока не кончилось. Последнее советское поколение. – Москва: Новое литературное обозрение, 2014. </w:t>
      </w:r>
      <w:r w:rsidRPr="00A26876">
        <w:rPr>
          <w:rFonts w:ascii="Times New Roman" w:hAnsi="Times New Roman" w:cs="Times New Roman"/>
          <w:sz w:val="24"/>
          <w:szCs w:val="24"/>
          <w:lang w:val="en-US"/>
        </w:rPr>
        <w:t xml:space="preserve">664 </w:t>
      </w:r>
      <w:r w:rsidRPr="00A26876">
        <w:rPr>
          <w:rFonts w:ascii="Times New Roman" w:hAnsi="Times New Roman" w:cs="Times New Roman"/>
          <w:sz w:val="24"/>
          <w:szCs w:val="24"/>
        </w:rPr>
        <w:t>с</w:t>
      </w:r>
      <w:r w:rsidRPr="00A26876">
        <w:rPr>
          <w:rFonts w:ascii="Times New Roman" w:hAnsi="Times New Roman" w:cs="Times New Roman"/>
          <w:sz w:val="24"/>
          <w:szCs w:val="24"/>
          <w:lang w:val="en-US"/>
        </w:rPr>
        <w:t>.</w:t>
      </w:r>
    </w:p>
    <w:p w:rsidR="00A26876" w:rsidRPr="00A26876" w:rsidRDefault="00A26876" w:rsidP="00A26876">
      <w:pPr>
        <w:spacing w:after="0"/>
        <w:ind w:firstLine="567"/>
        <w:jc w:val="both"/>
        <w:rPr>
          <w:rFonts w:ascii="Times New Roman" w:hAnsi="Times New Roman" w:cs="Times New Roman"/>
          <w:sz w:val="24"/>
          <w:szCs w:val="24"/>
          <w:lang w:val="en-US"/>
        </w:rPr>
      </w:pPr>
      <w:r w:rsidRPr="005818C2">
        <w:rPr>
          <w:rFonts w:ascii="Times New Roman" w:hAnsi="Times New Roman" w:cs="Times New Roman"/>
          <w:i/>
          <w:sz w:val="24"/>
          <w:szCs w:val="24"/>
          <w:lang w:val="en-US"/>
        </w:rPr>
        <w:t>Burke K.</w:t>
      </w:r>
      <w:r w:rsidRPr="00A26876">
        <w:rPr>
          <w:rFonts w:ascii="Times New Roman" w:hAnsi="Times New Roman" w:cs="Times New Roman"/>
          <w:sz w:val="24"/>
          <w:szCs w:val="24"/>
          <w:lang w:val="en-US"/>
        </w:rPr>
        <w:t xml:space="preserve"> A Grammar of motives. New York: Prentice-Hall, 1945. 517 p.</w:t>
      </w:r>
    </w:p>
    <w:p w:rsidR="00A26876" w:rsidRPr="00A26876" w:rsidRDefault="00A26876" w:rsidP="00A26876">
      <w:pPr>
        <w:spacing w:after="0"/>
        <w:ind w:firstLine="567"/>
        <w:jc w:val="both"/>
        <w:rPr>
          <w:rFonts w:ascii="Times New Roman" w:hAnsi="Times New Roman" w:cs="Times New Roman"/>
          <w:sz w:val="24"/>
          <w:szCs w:val="24"/>
          <w:lang w:val="en-US"/>
        </w:rPr>
      </w:pPr>
      <w:r w:rsidRPr="005818C2">
        <w:rPr>
          <w:rFonts w:ascii="Times New Roman" w:hAnsi="Times New Roman" w:cs="Times New Roman"/>
          <w:i/>
          <w:sz w:val="24"/>
          <w:szCs w:val="24"/>
          <w:lang w:val="en-US"/>
        </w:rPr>
        <w:t>Geertz C.</w:t>
      </w:r>
      <w:r w:rsidRPr="00A26876">
        <w:rPr>
          <w:rFonts w:ascii="Times New Roman" w:hAnsi="Times New Roman" w:cs="Times New Roman"/>
          <w:sz w:val="24"/>
          <w:szCs w:val="24"/>
          <w:lang w:val="en-US"/>
        </w:rPr>
        <w:t xml:space="preserve"> Negara: the theatre state in nineteenth-century Bali. Princeton: Princeton University Press, 1980. 295 </w:t>
      </w:r>
      <w:r w:rsidRPr="00A26876">
        <w:rPr>
          <w:rFonts w:ascii="Times New Roman" w:hAnsi="Times New Roman" w:cs="Times New Roman"/>
          <w:sz w:val="24"/>
          <w:szCs w:val="24"/>
        </w:rPr>
        <w:t>р</w:t>
      </w:r>
      <w:r w:rsidRPr="00A26876">
        <w:rPr>
          <w:rFonts w:ascii="Times New Roman" w:hAnsi="Times New Roman" w:cs="Times New Roman"/>
          <w:sz w:val="24"/>
          <w:szCs w:val="24"/>
          <w:lang w:val="en-US"/>
        </w:rPr>
        <w:t>.</w:t>
      </w:r>
    </w:p>
    <w:p w:rsidR="00A26876" w:rsidRPr="00A26876" w:rsidRDefault="00A26876" w:rsidP="00A26876">
      <w:pPr>
        <w:spacing w:after="0"/>
        <w:ind w:firstLine="567"/>
        <w:jc w:val="both"/>
        <w:rPr>
          <w:rFonts w:ascii="Times New Roman" w:hAnsi="Times New Roman" w:cs="Times New Roman"/>
          <w:sz w:val="24"/>
          <w:szCs w:val="24"/>
          <w:lang w:val="en-US"/>
        </w:rPr>
      </w:pPr>
      <w:r w:rsidRPr="005818C2">
        <w:rPr>
          <w:rFonts w:ascii="Times New Roman" w:hAnsi="Times New Roman" w:cs="Times New Roman"/>
          <w:i/>
          <w:sz w:val="24"/>
          <w:szCs w:val="24"/>
          <w:lang w:val="en-US"/>
        </w:rPr>
        <w:t>Lieven D.</w:t>
      </w:r>
      <w:r w:rsidRPr="00A26876">
        <w:rPr>
          <w:rFonts w:ascii="Times New Roman" w:hAnsi="Times New Roman" w:cs="Times New Roman"/>
          <w:sz w:val="24"/>
          <w:szCs w:val="24"/>
          <w:lang w:val="en-US"/>
        </w:rPr>
        <w:t xml:space="preserve"> Towards the flame. Empire, war and the end of tsarist Russia. London: Penguin books, 2016. 429 p.</w:t>
      </w:r>
    </w:p>
    <w:p w:rsidR="00A26876" w:rsidRPr="00A26876" w:rsidRDefault="00A26876" w:rsidP="00A26876">
      <w:pPr>
        <w:spacing w:after="0"/>
        <w:ind w:firstLine="567"/>
        <w:jc w:val="both"/>
        <w:rPr>
          <w:rFonts w:ascii="Times New Roman" w:hAnsi="Times New Roman" w:cs="Times New Roman"/>
          <w:sz w:val="24"/>
          <w:szCs w:val="24"/>
          <w:lang w:val="en-US"/>
        </w:rPr>
      </w:pPr>
      <w:r w:rsidRPr="005818C2">
        <w:rPr>
          <w:rFonts w:ascii="Times New Roman" w:hAnsi="Times New Roman" w:cs="Times New Roman"/>
          <w:i/>
          <w:sz w:val="24"/>
          <w:szCs w:val="24"/>
          <w:lang w:val="en-US"/>
        </w:rPr>
        <w:t>Turner V.</w:t>
      </w:r>
      <w:r w:rsidRPr="00A26876">
        <w:rPr>
          <w:rFonts w:ascii="Times New Roman" w:hAnsi="Times New Roman" w:cs="Times New Roman"/>
          <w:sz w:val="24"/>
          <w:szCs w:val="24"/>
          <w:lang w:val="en-US"/>
        </w:rPr>
        <w:t xml:space="preserve"> Dramas, fields, and metaphors: symbolic action in human society. Ithaca; London: Cornell University Press, 1975. 316 p.</w:t>
      </w:r>
    </w:p>
    <w:p w:rsidR="00A26876" w:rsidRPr="00A26876" w:rsidRDefault="00A26876" w:rsidP="00A26876">
      <w:pPr>
        <w:spacing w:after="0"/>
        <w:ind w:firstLine="567"/>
        <w:jc w:val="both"/>
        <w:rPr>
          <w:rFonts w:ascii="Times New Roman" w:hAnsi="Times New Roman" w:cs="Times New Roman"/>
          <w:sz w:val="24"/>
          <w:szCs w:val="24"/>
          <w:lang w:val="en-US"/>
        </w:rPr>
      </w:pPr>
      <w:r w:rsidRPr="005818C2">
        <w:rPr>
          <w:rFonts w:ascii="Times New Roman" w:hAnsi="Times New Roman" w:cs="Times New Roman"/>
          <w:i/>
          <w:sz w:val="24"/>
          <w:szCs w:val="24"/>
          <w:lang w:val="en-US"/>
        </w:rPr>
        <w:t>Wcislo F.W.</w:t>
      </w:r>
      <w:r w:rsidRPr="00A26876">
        <w:rPr>
          <w:rFonts w:ascii="Times New Roman" w:hAnsi="Times New Roman" w:cs="Times New Roman"/>
          <w:sz w:val="24"/>
          <w:szCs w:val="24"/>
          <w:lang w:val="en-US"/>
        </w:rPr>
        <w:t xml:space="preserve"> Tales of imperial Russia. The life and times of Sergei Witte, 1849–1915. Oxford: Oxford University Press, 2011. 329 p.</w:t>
      </w:r>
    </w:p>
    <w:p w:rsidR="00A26876" w:rsidRPr="00B67353" w:rsidRDefault="00A26876" w:rsidP="00A26876">
      <w:pPr>
        <w:spacing w:after="0"/>
        <w:ind w:firstLine="567"/>
        <w:jc w:val="both"/>
        <w:rPr>
          <w:rFonts w:ascii="Times New Roman" w:hAnsi="Times New Roman" w:cs="Times New Roman"/>
          <w:sz w:val="24"/>
          <w:szCs w:val="24"/>
        </w:rPr>
      </w:pPr>
      <w:r w:rsidRPr="005818C2">
        <w:rPr>
          <w:rFonts w:ascii="Times New Roman" w:hAnsi="Times New Roman" w:cs="Times New Roman"/>
          <w:i/>
          <w:sz w:val="24"/>
          <w:szCs w:val="24"/>
          <w:lang w:val="en-US"/>
        </w:rPr>
        <w:lastRenderedPageBreak/>
        <w:t>Wortman R.</w:t>
      </w:r>
      <w:r w:rsidRPr="00A26876">
        <w:rPr>
          <w:rFonts w:ascii="Times New Roman" w:hAnsi="Times New Roman" w:cs="Times New Roman"/>
          <w:sz w:val="24"/>
          <w:szCs w:val="24"/>
          <w:lang w:val="en-US"/>
        </w:rPr>
        <w:t xml:space="preserve"> Visual texts, ceremonial texts, texts of exploration: Collected articles on the representation of Russian monarchy. Boston</w:t>
      </w:r>
      <w:r w:rsidRPr="00B67353">
        <w:rPr>
          <w:rFonts w:ascii="Times New Roman" w:hAnsi="Times New Roman" w:cs="Times New Roman"/>
          <w:sz w:val="24"/>
          <w:szCs w:val="24"/>
        </w:rPr>
        <w:t xml:space="preserve">: </w:t>
      </w:r>
      <w:r w:rsidRPr="00A26876">
        <w:rPr>
          <w:rFonts w:ascii="Times New Roman" w:hAnsi="Times New Roman" w:cs="Times New Roman"/>
          <w:sz w:val="24"/>
          <w:szCs w:val="24"/>
          <w:lang w:val="en-US"/>
        </w:rPr>
        <w:t>Academic</w:t>
      </w:r>
      <w:r w:rsidRPr="00B67353">
        <w:rPr>
          <w:rFonts w:ascii="Times New Roman" w:hAnsi="Times New Roman" w:cs="Times New Roman"/>
          <w:sz w:val="24"/>
          <w:szCs w:val="24"/>
        </w:rPr>
        <w:t xml:space="preserve"> </w:t>
      </w:r>
      <w:r w:rsidRPr="00A26876">
        <w:rPr>
          <w:rFonts w:ascii="Times New Roman" w:hAnsi="Times New Roman" w:cs="Times New Roman"/>
          <w:sz w:val="24"/>
          <w:szCs w:val="24"/>
          <w:lang w:val="en-US"/>
        </w:rPr>
        <w:t>Studies</w:t>
      </w:r>
      <w:r w:rsidRPr="00B67353">
        <w:rPr>
          <w:rFonts w:ascii="Times New Roman" w:hAnsi="Times New Roman" w:cs="Times New Roman"/>
          <w:sz w:val="24"/>
          <w:szCs w:val="24"/>
        </w:rPr>
        <w:t xml:space="preserve"> </w:t>
      </w:r>
      <w:r w:rsidRPr="00A26876">
        <w:rPr>
          <w:rFonts w:ascii="Times New Roman" w:hAnsi="Times New Roman" w:cs="Times New Roman"/>
          <w:sz w:val="24"/>
          <w:szCs w:val="24"/>
          <w:lang w:val="en-US"/>
        </w:rPr>
        <w:t>Press</w:t>
      </w:r>
      <w:r w:rsidRPr="00B67353">
        <w:rPr>
          <w:rFonts w:ascii="Times New Roman" w:hAnsi="Times New Roman" w:cs="Times New Roman"/>
          <w:sz w:val="24"/>
          <w:szCs w:val="24"/>
        </w:rPr>
        <w:t xml:space="preserve">, 2014. 256 </w:t>
      </w:r>
      <w:r w:rsidRPr="00A26876">
        <w:rPr>
          <w:rFonts w:ascii="Times New Roman" w:hAnsi="Times New Roman" w:cs="Times New Roman"/>
          <w:sz w:val="24"/>
          <w:szCs w:val="24"/>
        </w:rPr>
        <w:t>р</w:t>
      </w:r>
      <w:r w:rsidRPr="00B67353">
        <w:rPr>
          <w:rFonts w:ascii="Times New Roman" w:hAnsi="Times New Roman" w:cs="Times New Roman"/>
          <w:sz w:val="24"/>
          <w:szCs w:val="24"/>
        </w:rPr>
        <w:t>.</w:t>
      </w:r>
    </w:p>
    <w:p w:rsidR="00A26876" w:rsidRPr="00B67353" w:rsidRDefault="00A26876" w:rsidP="00A26876">
      <w:pPr>
        <w:spacing w:after="0"/>
        <w:ind w:firstLine="567"/>
        <w:jc w:val="both"/>
        <w:rPr>
          <w:rFonts w:ascii="Times New Roman" w:hAnsi="Times New Roman" w:cs="Times New Roman"/>
          <w:sz w:val="24"/>
          <w:szCs w:val="24"/>
        </w:rPr>
      </w:pPr>
    </w:p>
    <w:p w:rsidR="00A26876" w:rsidRPr="00A26876" w:rsidRDefault="00A26876" w:rsidP="00A26876">
      <w:pPr>
        <w:spacing w:after="0"/>
        <w:ind w:firstLine="567"/>
        <w:jc w:val="both"/>
        <w:rPr>
          <w:rFonts w:ascii="Times New Roman" w:hAnsi="Times New Roman" w:cs="Times New Roman"/>
          <w:sz w:val="24"/>
          <w:szCs w:val="24"/>
        </w:rPr>
      </w:pPr>
    </w:p>
    <w:p w:rsidR="00A26876" w:rsidRPr="00A26876" w:rsidRDefault="00A26876" w:rsidP="00A26876">
      <w:pPr>
        <w:spacing w:after="0"/>
        <w:ind w:firstLine="567"/>
        <w:jc w:val="both"/>
        <w:rPr>
          <w:rFonts w:ascii="Times New Roman" w:hAnsi="Times New Roman" w:cs="Times New Roman"/>
          <w:sz w:val="24"/>
          <w:szCs w:val="24"/>
          <w:lang w:val="en-US"/>
        </w:rPr>
      </w:pPr>
      <w:r w:rsidRPr="00A26876">
        <w:rPr>
          <w:rFonts w:ascii="Times New Roman" w:hAnsi="Times New Roman" w:cs="Times New Roman"/>
          <w:b/>
          <w:sz w:val="24"/>
          <w:szCs w:val="24"/>
        </w:rPr>
        <w:t>Заявленный вклад авторов:</w:t>
      </w:r>
      <w:r w:rsidRPr="00A26876">
        <w:rPr>
          <w:rFonts w:ascii="Times New Roman" w:hAnsi="Times New Roman" w:cs="Times New Roman"/>
          <w:sz w:val="24"/>
          <w:szCs w:val="24"/>
        </w:rPr>
        <w:t xml:space="preserve"> Все авторы сделали эквивалентный вклад в подготовку публикации. Авторы</w:t>
      </w:r>
      <w:r w:rsidRPr="00A26876">
        <w:rPr>
          <w:rFonts w:ascii="Times New Roman" w:hAnsi="Times New Roman" w:cs="Times New Roman"/>
          <w:sz w:val="24"/>
          <w:szCs w:val="24"/>
          <w:lang w:val="en-US"/>
        </w:rPr>
        <w:t xml:space="preserve"> </w:t>
      </w:r>
      <w:r w:rsidRPr="00A26876">
        <w:rPr>
          <w:rFonts w:ascii="Times New Roman" w:hAnsi="Times New Roman" w:cs="Times New Roman"/>
          <w:sz w:val="24"/>
          <w:szCs w:val="24"/>
        </w:rPr>
        <w:t>заявляют</w:t>
      </w:r>
      <w:r w:rsidRPr="00A26876">
        <w:rPr>
          <w:rFonts w:ascii="Times New Roman" w:hAnsi="Times New Roman" w:cs="Times New Roman"/>
          <w:sz w:val="24"/>
          <w:szCs w:val="24"/>
          <w:lang w:val="en-US"/>
        </w:rPr>
        <w:t xml:space="preserve"> </w:t>
      </w:r>
      <w:r w:rsidRPr="00A26876">
        <w:rPr>
          <w:rFonts w:ascii="Times New Roman" w:hAnsi="Times New Roman" w:cs="Times New Roman"/>
          <w:sz w:val="24"/>
          <w:szCs w:val="24"/>
        </w:rPr>
        <w:t>об</w:t>
      </w:r>
      <w:r w:rsidRPr="00A26876">
        <w:rPr>
          <w:rFonts w:ascii="Times New Roman" w:hAnsi="Times New Roman" w:cs="Times New Roman"/>
          <w:sz w:val="24"/>
          <w:szCs w:val="24"/>
          <w:lang w:val="en-US"/>
        </w:rPr>
        <w:t xml:space="preserve"> </w:t>
      </w:r>
      <w:r w:rsidRPr="00A26876">
        <w:rPr>
          <w:rFonts w:ascii="Times New Roman" w:hAnsi="Times New Roman" w:cs="Times New Roman"/>
          <w:sz w:val="24"/>
          <w:szCs w:val="24"/>
        </w:rPr>
        <w:t>отсутствии</w:t>
      </w:r>
      <w:r w:rsidRPr="00A26876">
        <w:rPr>
          <w:rFonts w:ascii="Times New Roman" w:hAnsi="Times New Roman" w:cs="Times New Roman"/>
          <w:sz w:val="24"/>
          <w:szCs w:val="24"/>
          <w:lang w:val="en-US"/>
        </w:rPr>
        <w:t xml:space="preserve"> </w:t>
      </w:r>
      <w:r w:rsidRPr="00A26876">
        <w:rPr>
          <w:rFonts w:ascii="Times New Roman" w:hAnsi="Times New Roman" w:cs="Times New Roman"/>
          <w:sz w:val="24"/>
          <w:szCs w:val="24"/>
        </w:rPr>
        <w:t>конфликта</w:t>
      </w:r>
      <w:r w:rsidRPr="00A26876">
        <w:rPr>
          <w:rFonts w:ascii="Times New Roman" w:hAnsi="Times New Roman" w:cs="Times New Roman"/>
          <w:sz w:val="24"/>
          <w:szCs w:val="24"/>
          <w:lang w:val="en-US"/>
        </w:rPr>
        <w:t xml:space="preserve"> </w:t>
      </w:r>
      <w:r w:rsidRPr="00A26876">
        <w:rPr>
          <w:rFonts w:ascii="Times New Roman" w:hAnsi="Times New Roman" w:cs="Times New Roman"/>
          <w:sz w:val="24"/>
          <w:szCs w:val="24"/>
        </w:rPr>
        <w:t>интересов</w:t>
      </w:r>
      <w:r w:rsidRPr="00A26876">
        <w:rPr>
          <w:rFonts w:ascii="Times New Roman" w:hAnsi="Times New Roman" w:cs="Times New Roman"/>
          <w:sz w:val="24"/>
          <w:szCs w:val="24"/>
          <w:lang w:val="en-US"/>
        </w:rPr>
        <w:t>.</w:t>
      </w:r>
    </w:p>
    <w:p w:rsidR="00A26876" w:rsidRPr="00A26876" w:rsidRDefault="00A26876" w:rsidP="00A26876">
      <w:pPr>
        <w:spacing w:after="0"/>
        <w:ind w:firstLine="567"/>
        <w:jc w:val="both"/>
        <w:rPr>
          <w:rFonts w:ascii="Times New Roman" w:hAnsi="Times New Roman" w:cs="Times New Roman"/>
          <w:sz w:val="24"/>
          <w:szCs w:val="24"/>
        </w:rPr>
      </w:pPr>
      <w:r w:rsidRPr="00A26876">
        <w:rPr>
          <w:rFonts w:ascii="Times New Roman" w:hAnsi="Times New Roman" w:cs="Times New Roman"/>
          <w:b/>
          <w:sz w:val="24"/>
          <w:szCs w:val="24"/>
          <w:lang w:val="en-US"/>
        </w:rPr>
        <w:t>Author Contributions Statement:</w:t>
      </w:r>
      <w:r w:rsidRPr="00A26876">
        <w:rPr>
          <w:rFonts w:ascii="Times New Roman" w:hAnsi="Times New Roman" w:cs="Times New Roman"/>
          <w:sz w:val="24"/>
          <w:szCs w:val="24"/>
          <w:lang w:val="en-US"/>
        </w:rPr>
        <w:t xml:space="preserve"> All authors made an equivalent contribution to the preparation of this publication. </w:t>
      </w:r>
      <w:r w:rsidRPr="00A26876">
        <w:rPr>
          <w:rFonts w:ascii="Times New Roman" w:hAnsi="Times New Roman" w:cs="Times New Roman"/>
          <w:sz w:val="24"/>
          <w:szCs w:val="24"/>
        </w:rPr>
        <w:t>The authors declare no conflicts of interest.</w:t>
      </w:r>
    </w:p>
    <w:p w:rsidR="00A26876" w:rsidRPr="00A26876" w:rsidRDefault="00A26876" w:rsidP="00A26876">
      <w:pPr>
        <w:spacing w:after="0"/>
        <w:ind w:firstLine="567"/>
        <w:jc w:val="both"/>
        <w:rPr>
          <w:rFonts w:ascii="Times New Roman" w:hAnsi="Times New Roman" w:cs="Times New Roman"/>
          <w:sz w:val="24"/>
          <w:szCs w:val="24"/>
        </w:rPr>
      </w:pPr>
    </w:p>
    <w:p w:rsidR="00A26876" w:rsidRPr="00A26876" w:rsidRDefault="00A26876" w:rsidP="00A26876">
      <w:pPr>
        <w:spacing w:after="0"/>
        <w:ind w:firstLine="567"/>
        <w:jc w:val="both"/>
        <w:rPr>
          <w:rFonts w:ascii="Times New Roman" w:hAnsi="Times New Roman" w:cs="Times New Roman"/>
          <w:sz w:val="24"/>
          <w:szCs w:val="24"/>
        </w:rPr>
      </w:pPr>
    </w:p>
    <w:p w:rsidR="00A26876" w:rsidRPr="00A26876" w:rsidRDefault="00A26876" w:rsidP="00A26876">
      <w:pPr>
        <w:spacing w:after="0"/>
        <w:ind w:firstLine="567"/>
        <w:jc w:val="both"/>
        <w:rPr>
          <w:rFonts w:ascii="Times New Roman" w:hAnsi="Times New Roman" w:cs="Times New Roman"/>
          <w:b/>
          <w:sz w:val="24"/>
          <w:szCs w:val="24"/>
        </w:rPr>
      </w:pPr>
      <w:r w:rsidRPr="00A26876">
        <w:rPr>
          <w:rFonts w:ascii="Times New Roman" w:hAnsi="Times New Roman" w:cs="Times New Roman"/>
          <w:b/>
          <w:sz w:val="24"/>
          <w:szCs w:val="24"/>
        </w:rPr>
        <w:t>Информация об авторе</w:t>
      </w:r>
    </w:p>
    <w:p w:rsidR="00A26876" w:rsidRPr="00A26876" w:rsidRDefault="00A26876" w:rsidP="00A26876">
      <w:pPr>
        <w:spacing w:after="0"/>
        <w:ind w:firstLine="567"/>
        <w:jc w:val="both"/>
        <w:rPr>
          <w:rFonts w:ascii="Times New Roman" w:hAnsi="Times New Roman" w:cs="Times New Roman"/>
          <w:sz w:val="24"/>
          <w:szCs w:val="24"/>
        </w:rPr>
      </w:pPr>
      <w:r w:rsidRPr="00A26876">
        <w:rPr>
          <w:rFonts w:ascii="Times New Roman" w:hAnsi="Times New Roman" w:cs="Times New Roman"/>
          <w:sz w:val="24"/>
          <w:szCs w:val="24"/>
        </w:rPr>
        <w:t xml:space="preserve">Константин Ильич Шнейдер – доктор исторических наук, доцент, заведующий кафедрой истории и археологии, </w:t>
      </w:r>
      <w:hyperlink r:id="rId15" w:history="1">
        <w:r w:rsidRPr="00A26876">
          <w:rPr>
            <w:rFonts w:ascii="Times New Roman" w:hAnsi="Times New Roman" w:cs="Times New Roman"/>
            <w:sz w:val="24"/>
            <w:szCs w:val="24"/>
          </w:rPr>
          <w:t>https://orcid.org/0000-0003-1762-0815</w:t>
        </w:r>
      </w:hyperlink>
      <w:r w:rsidRPr="00A26876">
        <w:rPr>
          <w:rFonts w:ascii="Times New Roman" w:hAnsi="Times New Roman" w:cs="Times New Roman"/>
          <w:sz w:val="24"/>
          <w:szCs w:val="24"/>
        </w:rPr>
        <w:t xml:space="preserve">, </w:t>
      </w:r>
      <w:hyperlink r:id="rId16" w:history="1">
        <w:r w:rsidRPr="00A26876">
          <w:rPr>
            <w:rFonts w:ascii="Times New Roman" w:hAnsi="Times New Roman" w:cs="Times New Roman"/>
            <w:sz w:val="24"/>
            <w:szCs w:val="24"/>
          </w:rPr>
          <w:t>kshneyder@yahoo.com</w:t>
        </w:r>
      </w:hyperlink>
      <w:r w:rsidRPr="00A26876">
        <w:rPr>
          <w:rFonts w:ascii="Times New Roman" w:hAnsi="Times New Roman" w:cs="Times New Roman"/>
          <w:sz w:val="24"/>
          <w:szCs w:val="24"/>
        </w:rPr>
        <w:t>, Пермский государственный национальный исследовательский университет (614990 Россия, Пермь, ул. Букирева, 15)</w:t>
      </w:r>
    </w:p>
    <w:p w:rsidR="00A26876" w:rsidRPr="00A26876" w:rsidRDefault="00A26876" w:rsidP="00A26876">
      <w:pPr>
        <w:spacing w:after="0"/>
        <w:ind w:firstLine="567"/>
        <w:jc w:val="both"/>
        <w:rPr>
          <w:rFonts w:ascii="Times New Roman" w:hAnsi="Times New Roman" w:cs="Times New Roman"/>
          <w:sz w:val="24"/>
          <w:szCs w:val="24"/>
        </w:rPr>
      </w:pPr>
      <w:r w:rsidRPr="00A26876">
        <w:rPr>
          <w:rFonts w:ascii="Times New Roman" w:hAnsi="Times New Roman" w:cs="Times New Roman"/>
          <w:sz w:val="24"/>
          <w:szCs w:val="24"/>
        </w:rPr>
        <w:t xml:space="preserve">Ирина Николаевна Веревкина – аспирант кафедры истории и археологии, </w:t>
      </w:r>
      <w:hyperlink r:id="rId17" w:history="1">
        <w:r w:rsidRPr="00A26876">
          <w:rPr>
            <w:rFonts w:ascii="Times New Roman" w:hAnsi="Times New Roman" w:cs="Times New Roman"/>
            <w:sz w:val="24"/>
            <w:szCs w:val="24"/>
          </w:rPr>
          <w:t>https://orcid.org/0000-0001-9366-2190</w:t>
        </w:r>
      </w:hyperlink>
      <w:r w:rsidRPr="00A26876">
        <w:rPr>
          <w:rFonts w:ascii="Times New Roman" w:hAnsi="Times New Roman" w:cs="Times New Roman"/>
          <w:sz w:val="24"/>
          <w:szCs w:val="24"/>
        </w:rPr>
        <w:t xml:space="preserve">, </w:t>
      </w:r>
      <w:hyperlink r:id="rId18" w:history="1">
        <w:r w:rsidRPr="00A26876">
          <w:rPr>
            <w:rFonts w:ascii="Times New Roman" w:hAnsi="Times New Roman" w:cs="Times New Roman"/>
            <w:sz w:val="24"/>
            <w:szCs w:val="24"/>
          </w:rPr>
          <w:t>arina_verevkina@mail.ru</w:t>
        </w:r>
      </w:hyperlink>
      <w:r w:rsidRPr="00A26876">
        <w:rPr>
          <w:rFonts w:ascii="Times New Roman" w:hAnsi="Times New Roman" w:cs="Times New Roman"/>
          <w:sz w:val="24"/>
          <w:szCs w:val="24"/>
        </w:rPr>
        <w:t>; Пермский государственный национальный исследовательский университет (614990 Россия, Пермь, ул. Букирева,  15)</w:t>
      </w:r>
    </w:p>
    <w:p w:rsidR="00A26876" w:rsidRPr="00A26876" w:rsidRDefault="00A26876" w:rsidP="00A26876">
      <w:pPr>
        <w:spacing w:after="0"/>
        <w:ind w:firstLine="567"/>
        <w:jc w:val="both"/>
        <w:rPr>
          <w:rFonts w:ascii="Times New Roman" w:hAnsi="Times New Roman" w:cs="Times New Roman"/>
          <w:sz w:val="24"/>
          <w:szCs w:val="24"/>
        </w:rPr>
      </w:pPr>
    </w:p>
    <w:p w:rsidR="00A26876" w:rsidRPr="00B67353" w:rsidRDefault="00A26876" w:rsidP="00A26876">
      <w:pPr>
        <w:spacing w:after="0"/>
        <w:ind w:firstLine="567"/>
        <w:jc w:val="both"/>
        <w:rPr>
          <w:rFonts w:ascii="Times New Roman" w:hAnsi="Times New Roman" w:cs="Times New Roman"/>
          <w:b/>
          <w:sz w:val="24"/>
          <w:szCs w:val="24"/>
          <w:lang w:val="en-US"/>
        </w:rPr>
      </w:pPr>
      <w:r w:rsidRPr="00B67353">
        <w:rPr>
          <w:rFonts w:ascii="Times New Roman" w:hAnsi="Times New Roman" w:cs="Times New Roman"/>
          <w:b/>
          <w:sz w:val="24"/>
          <w:szCs w:val="24"/>
          <w:lang w:val="en-US"/>
        </w:rPr>
        <w:t xml:space="preserve">Information about the author </w:t>
      </w:r>
    </w:p>
    <w:p w:rsidR="00A26876" w:rsidRPr="00A26876" w:rsidRDefault="00A26876" w:rsidP="00A26876">
      <w:pPr>
        <w:spacing w:after="0"/>
        <w:ind w:firstLine="567"/>
        <w:jc w:val="both"/>
        <w:rPr>
          <w:rFonts w:ascii="Times New Roman" w:hAnsi="Times New Roman" w:cs="Times New Roman"/>
          <w:sz w:val="24"/>
          <w:szCs w:val="24"/>
          <w:lang w:val="en-US"/>
        </w:rPr>
      </w:pPr>
      <w:r w:rsidRPr="00A26876">
        <w:rPr>
          <w:rFonts w:ascii="Times New Roman" w:hAnsi="Times New Roman" w:cs="Times New Roman"/>
          <w:sz w:val="24"/>
          <w:szCs w:val="24"/>
          <w:lang w:val="en-US"/>
        </w:rPr>
        <w:t xml:space="preserve">Konstantin I. Shneider – Doctor of Historical Sciences, Associate Professor,  Head of the Department of History and  Archaeology,  </w:t>
      </w:r>
      <w:hyperlink r:id="rId19" w:history="1">
        <w:r w:rsidRPr="00A26876">
          <w:rPr>
            <w:rFonts w:ascii="Times New Roman" w:hAnsi="Times New Roman" w:cs="Times New Roman"/>
            <w:sz w:val="24"/>
            <w:szCs w:val="24"/>
            <w:lang w:val="en-US"/>
          </w:rPr>
          <w:t>https://orcid.org/0000-0003-1762-0815</w:t>
        </w:r>
      </w:hyperlink>
      <w:r w:rsidRPr="00A26876">
        <w:rPr>
          <w:rFonts w:ascii="Times New Roman" w:hAnsi="Times New Roman" w:cs="Times New Roman"/>
          <w:sz w:val="24"/>
          <w:szCs w:val="24"/>
          <w:lang w:val="en-US"/>
        </w:rPr>
        <w:t xml:space="preserve">,  </w:t>
      </w:r>
      <w:hyperlink r:id="rId20" w:history="1">
        <w:r w:rsidRPr="00A26876">
          <w:rPr>
            <w:rFonts w:ascii="Times New Roman" w:hAnsi="Times New Roman" w:cs="Times New Roman"/>
            <w:sz w:val="24"/>
            <w:szCs w:val="24"/>
            <w:lang w:val="en-US"/>
          </w:rPr>
          <w:t>kshneyder@yahoo.com</w:t>
        </w:r>
      </w:hyperlink>
      <w:r w:rsidRPr="00A26876">
        <w:rPr>
          <w:rFonts w:ascii="Times New Roman" w:hAnsi="Times New Roman" w:cs="Times New Roman"/>
          <w:sz w:val="24"/>
          <w:szCs w:val="24"/>
          <w:lang w:val="en-US"/>
        </w:rPr>
        <w:t>, Perm State University (15, ul. Bukireva, Perm, Russia, 614990)</w:t>
      </w:r>
    </w:p>
    <w:p w:rsidR="00A26876" w:rsidRPr="00A26876" w:rsidRDefault="00A26876" w:rsidP="00A26876">
      <w:pPr>
        <w:spacing w:after="0"/>
        <w:ind w:firstLine="567"/>
        <w:jc w:val="both"/>
        <w:rPr>
          <w:rFonts w:ascii="Times New Roman" w:hAnsi="Times New Roman" w:cs="Times New Roman"/>
          <w:sz w:val="24"/>
          <w:szCs w:val="24"/>
        </w:rPr>
      </w:pPr>
      <w:r w:rsidRPr="00A26876">
        <w:rPr>
          <w:rFonts w:ascii="Times New Roman" w:hAnsi="Times New Roman" w:cs="Times New Roman"/>
          <w:sz w:val="24"/>
          <w:szCs w:val="24"/>
          <w:lang w:val="en-US"/>
        </w:rPr>
        <w:t xml:space="preserve">Irina N. Verevkina – PhD Student, Department of History and Archeology, </w:t>
      </w:r>
      <w:hyperlink r:id="rId21" w:history="1">
        <w:r w:rsidRPr="00A26876">
          <w:rPr>
            <w:rFonts w:ascii="Times New Roman" w:hAnsi="Times New Roman" w:cs="Times New Roman"/>
            <w:sz w:val="24"/>
            <w:szCs w:val="24"/>
            <w:lang w:val="en-US"/>
          </w:rPr>
          <w:t>https://orcid.org/0000-0001-9366-2190</w:t>
        </w:r>
      </w:hyperlink>
      <w:r w:rsidRPr="00A26876">
        <w:rPr>
          <w:rFonts w:ascii="Times New Roman" w:hAnsi="Times New Roman" w:cs="Times New Roman"/>
          <w:sz w:val="24"/>
          <w:szCs w:val="24"/>
          <w:lang w:val="en-US"/>
        </w:rPr>
        <w:t xml:space="preserve">, </w:t>
      </w:r>
      <w:hyperlink r:id="rId22" w:history="1">
        <w:r w:rsidRPr="00A26876">
          <w:rPr>
            <w:rFonts w:ascii="Times New Roman" w:hAnsi="Times New Roman" w:cs="Times New Roman"/>
            <w:sz w:val="24"/>
            <w:szCs w:val="24"/>
            <w:lang w:val="en-US"/>
          </w:rPr>
          <w:t>arina_verevkina@mail.ru</w:t>
        </w:r>
      </w:hyperlink>
      <w:r w:rsidRPr="00A26876">
        <w:rPr>
          <w:rFonts w:ascii="Times New Roman" w:hAnsi="Times New Roman" w:cs="Times New Roman"/>
          <w:sz w:val="24"/>
          <w:szCs w:val="24"/>
          <w:lang w:val="en-US"/>
        </w:rPr>
        <w:t xml:space="preserve">, Perm State University (15, ul. </w:t>
      </w:r>
      <w:r w:rsidRPr="00A26876">
        <w:rPr>
          <w:rFonts w:ascii="Times New Roman" w:hAnsi="Times New Roman" w:cs="Times New Roman"/>
          <w:sz w:val="24"/>
          <w:szCs w:val="24"/>
        </w:rPr>
        <w:t>Bukireva, Perm, Russia, 614990)</w:t>
      </w:r>
    </w:p>
    <w:p w:rsidR="00A26876" w:rsidRPr="00A26876" w:rsidRDefault="00A26876" w:rsidP="00A26876">
      <w:pPr>
        <w:spacing w:after="0"/>
        <w:ind w:firstLine="567"/>
        <w:jc w:val="both"/>
        <w:rPr>
          <w:rFonts w:ascii="Times New Roman" w:hAnsi="Times New Roman" w:cs="Times New Roman"/>
          <w:sz w:val="24"/>
          <w:szCs w:val="24"/>
        </w:rPr>
      </w:pPr>
    </w:p>
    <w:p w:rsidR="00A26876" w:rsidRPr="00A26876" w:rsidRDefault="00A26876" w:rsidP="00A26876">
      <w:pPr>
        <w:spacing w:after="0"/>
        <w:ind w:firstLine="567"/>
        <w:jc w:val="both"/>
        <w:rPr>
          <w:rFonts w:ascii="Times New Roman" w:hAnsi="Times New Roman" w:cs="Times New Roman"/>
          <w:sz w:val="24"/>
          <w:szCs w:val="24"/>
        </w:rPr>
      </w:pPr>
    </w:p>
    <w:sectPr w:rsidR="00A26876" w:rsidRPr="00A26876">
      <w:headerReference w:type="even"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DB" w:rsidRDefault="00F712DB" w:rsidP="00A26876">
      <w:pPr>
        <w:spacing w:after="0" w:line="240" w:lineRule="auto"/>
      </w:pPr>
      <w:r>
        <w:separator/>
      </w:r>
    </w:p>
  </w:endnote>
  <w:endnote w:type="continuationSeparator" w:id="0">
    <w:p w:rsidR="00F712DB" w:rsidRDefault="00F712DB" w:rsidP="00A2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6" w:rsidRPr="00A26876" w:rsidRDefault="00A26876" w:rsidP="00A26876">
    <w:r w:rsidRPr="00A26876">
      <w:fldChar w:fldCharType="begin"/>
    </w:r>
    <w:r w:rsidRPr="00A26876">
      <w:instrText xml:space="preserve">PAGE  </w:instrText>
    </w:r>
    <w:r w:rsidRPr="00A26876">
      <w:fldChar w:fldCharType="separate"/>
    </w:r>
    <w:r w:rsidRPr="00A26876">
      <w:t>946</w:t>
    </w:r>
    <w:r w:rsidRPr="00A26876">
      <w:fldChar w:fldCharType="end"/>
    </w:r>
  </w:p>
  <w:p w:rsidR="00A26876" w:rsidRPr="00A26876" w:rsidRDefault="00A26876" w:rsidP="00A26876">
    <w:r w:rsidRPr="00A26876">
      <w:t xml:space="preserve"> Historia provinciae – журнал региональной истории. 2021.  Т. 5.  № 3                  </w:t>
    </w:r>
  </w:p>
  <w:p w:rsidR="00A26876" w:rsidRPr="00A26876" w:rsidRDefault="00A26876" w:rsidP="00A26876">
    <w:r w:rsidRPr="00A26876">
      <w:t xml:space="preserve">                   ISSN 2587-8344 (online)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76" w:rsidRPr="00A26876" w:rsidRDefault="00A26876" w:rsidP="00A26876">
    <w:r w:rsidRPr="00A26876">
      <w:fldChar w:fldCharType="begin"/>
    </w:r>
    <w:r w:rsidRPr="00A26876">
      <w:instrText xml:space="preserve">PAGE  </w:instrText>
    </w:r>
    <w:r w:rsidRPr="00A26876">
      <w:fldChar w:fldCharType="separate"/>
    </w:r>
    <w:r w:rsidR="00DF10C0">
      <w:rPr>
        <w:noProof/>
      </w:rPr>
      <w:t>2</w:t>
    </w:r>
    <w:r w:rsidRPr="00A268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DB" w:rsidRDefault="00F712DB" w:rsidP="00A26876">
      <w:pPr>
        <w:spacing w:after="0" w:line="240" w:lineRule="auto"/>
      </w:pPr>
      <w:r>
        <w:separator/>
      </w:r>
    </w:p>
  </w:footnote>
  <w:footnote w:type="continuationSeparator" w:id="0">
    <w:p w:rsidR="00F712DB" w:rsidRDefault="00F712DB" w:rsidP="00A2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50"/>
      <w:gridCol w:w="7321"/>
    </w:tblGrid>
    <w:tr w:rsidR="00A26876" w:rsidRPr="00A26876" w:rsidTr="005D1390">
      <w:tc>
        <w:tcPr>
          <w:tcW w:w="1542" w:type="dxa"/>
          <w:tcBorders>
            <w:top w:val="nil"/>
            <w:left w:val="nil"/>
            <w:bottom w:val="nil"/>
            <w:right w:val="single" w:sz="4" w:space="0" w:color="auto"/>
          </w:tcBorders>
          <w:shd w:val="clear" w:color="auto" w:fill="auto"/>
          <w:vAlign w:val="center"/>
          <w:hideMark/>
        </w:tcPr>
        <w:p w:rsidR="00A26876" w:rsidRPr="00A26876" w:rsidRDefault="00A26876" w:rsidP="00A26876">
          <w:r w:rsidRPr="00A26876">
            <w:t>Междисциплинарная дискуссионная площадка</w:t>
          </w:r>
        </w:p>
      </w:tc>
      <w:tc>
        <w:tcPr>
          <w:tcW w:w="8312" w:type="dxa"/>
          <w:tcBorders>
            <w:top w:val="nil"/>
            <w:left w:val="single" w:sz="4" w:space="0" w:color="auto"/>
            <w:bottom w:val="nil"/>
            <w:right w:val="nil"/>
          </w:tcBorders>
          <w:vAlign w:val="center"/>
          <w:hideMark/>
        </w:tcPr>
        <w:p w:rsidR="00A26876" w:rsidRPr="00A26876" w:rsidRDefault="00A26876" w:rsidP="00A26876">
          <w:r w:rsidRPr="00A26876">
            <w:t xml:space="preserve">Шнейдер К.И., Веревкина И.Н. Трансформация самодержавия </w:t>
          </w:r>
        </w:p>
        <w:p w:rsidR="00A26876" w:rsidRPr="00A26876" w:rsidRDefault="00A26876" w:rsidP="00A26876">
          <w:r w:rsidRPr="00A26876">
            <w:t>в Российской империи в начале ХХ в.: Взгляд С.Ю. Витте</w:t>
          </w:r>
        </w:p>
      </w:tc>
    </w:tr>
    <w:tr w:rsidR="00A26876" w:rsidRPr="00A26876" w:rsidTr="00F17156">
      <w:tc>
        <w:tcPr>
          <w:tcW w:w="1542" w:type="dxa"/>
          <w:tcBorders>
            <w:top w:val="nil"/>
            <w:left w:val="nil"/>
            <w:bottom w:val="nil"/>
            <w:right w:val="single" w:sz="4" w:space="0" w:color="auto"/>
          </w:tcBorders>
          <w:vAlign w:val="center"/>
        </w:tcPr>
        <w:p w:rsidR="00A26876" w:rsidRPr="00A26876" w:rsidRDefault="00A26876" w:rsidP="00A26876"/>
      </w:tc>
      <w:tc>
        <w:tcPr>
          <w:tcW w:w="8312" w:type="dxa"/>
          <w:tcBorders>
            <w:top w:val="nil"/>
            <w:left w:val="single" w:sz="4" w:space="0" w:color="auto"/>
            <w:bottom w:val="nil"/>
            <w:right w:val="nil"/>
          </w:tcBorders>
          <w:vAlign w:val="center"/>
        </w:tcPr>
        <w:p w:rsidR="00A26876" w:rsidRPr="00A26876" w:rsidRDefault="00A26876" w:rsidP="00A26876"/>
      </w:tc>
    </w:tr>
  </w:tbl>
  <w:p w:rsidR="00A26876" w:rsidRPr="00A26876" w:rsidRDefault="00A26876" w:rsidP="00A268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76"/>
    <w:rsid w:val="000E382F"/>
    <w:rsid w:val="001243A7"/>
    <w:rsid w:val="00350513"/>
    <w:rsid w:val="004D0F41"/>
    <w:rsid w:val="005818C2"/>
    <w:rsid w:val="008D5E62"/>
    <w:rsid w:val="008D6227"/>
    <w:rsid w:val="00A26876"/>
    <w:rsid w:val="00A70D52"/>
    <w:rsid w:val="00B67353"/>
    <w:rsid w:val="00BB185A"/>
    <w:rsid w:val="00D00B44"/>
    <w:rsid w:val="00D15265"/>
    <w:rsid w:val="00DF10C0"/>
    <w:rsid w:val="00F7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876"/>
    <w:rPr>
      <w:rFonts w:ascii="Tahoma" w:hAnsi="Tahoma" w:cs="Tahoma"/>
      <w:sz w:val="16"/>
      <w:szCs w:val="16"/>
    </w:rPr>
  </w:style>
  <w:style w:type="paragraph" w:styleId="a5">
    <w:name w:val="header"/>
    <w:basedOn w:val="a"/>
    <w:link w:val="a6"/>
    <w:uiPriority w:val="99"/>
    <w:unhideWhenUsed/>
    <w:rsid w:val="00A2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6876"/>
  </w:style>
  <w:style w:type="paragraph" w:styleId="a7">
    <w:name w:val="footer"/>
    <w:basedOn w:val="a"/>
    <w:link w:val="a8"/>
    <w:uiPriority w:val="99"/>
    <w:unhideWhenUsed/>
    <w:rsid w:val="00A2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6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876"/>
    <w:rPr>
      <w:rFonts w:ascii="Tahoma" w:hAnsi="Tahoma" w:cs="Tahoma"/>
      <w:sz w:val="16"/>
      <w:szCs w:val="16"/>
    </w:rPr>
  </w:style>
  <w:style w:type="paragraph" w:styleId="a5">
    <w:name w:val="header"/>
    <w:basedOn w:val="a"/>
    <w:link w:val="a6"/>
    <w:uiPriority w:val="99"/>
    <w:unhideWhenUsed/>
    <w:rsid w:val="00A2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6876"/>
  </w:style>
  <w:style w:type="paragraph" w:styleId="a7">
    <w:name w:val="footer"/>
    <w:basedOn w:val="a"/>
    <w:link w:val="a8"/>
    <w:uiPriority w:val="99"/>
    <w:unhideWhenUsed/>
    <w:rsid w:val="00A2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neyder@yahoo.com" TargetMode="External"/><Relationship Id="rId13" Type="http://schemas.openxmlformats.org/officeDocument/2006/relationships/hyperlink" Target="https://orcid.org/0000-0001-9366-2190" TargetMode="External"/><Relationship Id="rId18" Type="http://schemas.openxmlformats.org/officeDocument/2006/relationships/hyperlink" Target="mailto:arina_verevkina@mai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rcid.org/0000-0001-9366-2190" TargetMode="External"/><Relationship Id="rId7" Type="http://schemas.openxmlformats.org/officeDocument/2006/relationships/hyperlink" Target="mailto:kshneyder@yahoo.com" TargetMode="External"/><Relationship Id="rId12" Type="http://schemas.openxmlformats.org/officeDocument/2006/relationships/hyperlink" Target="mailto:arina_verevkina@mail.ru" TargetMode="External"/><Relationship Id="rId17" Type="http://schemas.openxmlformats.org/officeDocument/2006/relationships/hyperlink" Target="https://orcid.org/0000-0001-9366-2190"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mailto:kshneyder@yahoo.com" TargetMode="External"/><Relationship Id="rId20" Type="http://schemas.openxmlformats.org/officeDocument/2006/relationships/hyperlink" Target="mailto:kshneyder@yahoo.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rcid.org/0000-0001-9366-219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rcid.org/0000-0003-1762-0815" TargetMode="External"/><Relationship Id="rId23" Type="http://schemas.openxmlformats.org/officeDocument/2006/relationships/header" Target="header1.xml"/><Relationship Id="rId10" Type="http://schemas.openxmlformats.org/officeDocument/2006/relationships/hyperlink" Target="mailto:arina_verevkina@mail.ru" TargetMode="External"/><Relationship Id="rId19" Type="http://schemas.openxmlformats.org/officeDocument/2006/relationships/hyperlink" Target="https://orcid.org/0000-0003-1762-081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mailto:arina_verevkina@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Авдюхова Мария Николаевна</dc:creator>
  <cp:lastModifiedBy>OtdelSND</cp:lastModifiedBy>
  <cp:revision>2</cp:revision>
  <dcterms:created xsi:type="dcterms:W3CDTF">2021-10-12T07:08:00Z</dcterms:created>
  <dcterms:modified xsi:type="dcterms:W3CDTF">2021-10-12T07:08:00Z</dcterms:modified>
</cp:coreProperties>
</file>